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7F15" w:rsidRDefault="00607F15">
      <w:pPr>
        <w:pStyle w:val="a7"/>
        <w:spacing w:before="163" w:line="400" w:lineRule="exact"/>
        <w:rPr>
          <w:rFonts w:ascii="汉仪中楷简"/>
          <w:lang w:val="en-NZ"/>
        </w:rPr>
      </w:pPr>
    </w:p>
    <w:p w:rsidR="00607F15" w:rsidRDefault="007B480D">
      <w:pPr>
        <w:pStyle w:val="a7"/>
        <w:spacing w:before="163" w:line="400" w:lineRule="exact"/>
        <w:rPr>
          <w:lang w:val="en-NZ"/>
        </w:rPr>
      </w:pPr>
      <w:r>
        <w:rPr>
          <w:rFonts w:ascii="汉仪中楷简" w:hint="eastAsia"/>
          <w:lang w:val="en-NZ"/>
        </w:rPr>
        <w:t>201</w:t>
      </w:r>
      <w:r>
        <w:rPr>
          <w:rFonts w:ascii="汉仪中楷简"/>
          <w:lang w:val="en-NZ"/>
        </w:rPr>
        <w:t>9</w:t>
      </w:r>
      <w:r>
        <w:rPr>
          <w:lang w:val="en-NZ"/>
        </w:rPr>
        <w:t>新西兰海洋环境</w:t>
      </w:r>
      <w:proofErr w:type="gramStart"/>
      <w:r>
        <w:rPr>
          <w:lang w:val="en-NZ"/>
        </w:rPr>
        <w:t>研</w:t>
      </w:r>
      <w:proofErr w:type="gramEnd"/>
      <w:r>
        <w:rPr>
          <w:rFonts w:hint="eastAsia"/>
          <w:lang w:val="en-NZ"/>
        </w:rPr>
        <w:t>学</w:t>
      </w:r>
      <w:r>
        <w:rPr>
          <w:lang w:val="en-NZ"/>
        </w:rPr>
        <w:t>项目</w:t>
      </w:r>
    </w:p>
    <w:p w:rsidR="00607F15" w:rsidRDefault="007B480D">
      <w:pPr>
        <w:pStyle w:val="1"/>
        <w:spacing w:before="326" w:after="163" w:line="400" w:lineRule="exact"/>
        <w:rPr>
          <w:lang w:val="en-NZ"/>
        </w:rPr>
      </w:pPr>
      <w:proofErr w:type="gramStart"/>
      <w:r>
        <w:rPr>
          <w:rFonts w:hint="eastAsia"/>
          <w:b/>
          <w:sz w:val="32"/>
          <w:szCs w:val="32"/>
          <w:lang w:val="en-NZ"/>
        </w:rPr>
        <w:t>研</w:t>
      </w:r>
      <w:proofErr w:type="gramEnd"/>
      <w:r>
        <w:rPr>
          <w:rFonts w:hint="eastAsia"/>
          <w:b/>
          <w:sz w:val="32"/>
          <w:szCs w:val="32"/>
          <w:lang w:val="en-NZ"/>
        </w:rPr>
        <w:t>学项目简介</w:t>
      </w:r>
      <w:r>
        <w:rPr>
          <w:lang w:val="en-NZ"/>
        </w:rPr>
        <w:tab/>
      </w:r>
    </w:p>
    <w:p w:rsidR="00607F15" w:rsidRDefault="007B480D">
      <w:pPr>
        <w:spacing w:before="163" w:after="163" w:line="400" w:lineRule="exact"/>
        <w:rPr>
          <w:lang w:val="en-NZ"/>
        </w:rPr>
      </w:pPr>
      <w:r>
        <w:rPr>
          <w:rFonts w:hint="eastAsia"/>
        </w:rPr>
        <w:t xml:space="preserve"> </w:t>
      </w:r>
      <w:r>
        <w:t xml:space="preserve">   </w:t>
      </w:r>
      <w:r>
        <w:rPr>
          <w:rFonts w:hint="eastAsia"/>
        </w:rPr>
        <w:t>调研</w:t>
      </w:r>
      <w:r>
        <w:rPr>
          <w:lang w:val="en-NZ"/>
        </w:rPr>
        <w:t>新西兰</w:t>
      </w:r>
      <w:r>
        <w:rPr>
          <w:rFonts w:hint="eastAsia"/>
          <w:lang w:val="en-NZ"/>
        </w:rPr>
        <w:t>丰富的海洋资源</w:t>
      </w:r>
      <w:r>
        <w:rPr>
          <w:lang w:val="en-NZ"/>
        </w:rPr>
        <w:t>，体验国外独特的学习</w:t>
      </w:r>
      <w:r>
        <w:rPr>
          <w:rFonts w:hint="eastAsia"/>
          <w:lang w:val="en-NZ"/>
        </w:rPr>
        <w:t>和生活环境</w:t>
      </w:r>
      <w:r>
        <w:rPr>
          <w:lang w:val="en-NZ"/>
        </w:rPr>
        <w:t>，建立国际友谊，是本</w:t>
      </w:r>
      <w:r>
        <w:rPr>
          <w:rFonts w:hint="eastAsia"/>
          <w:lang w:val="en-NZ"/>
        </w:rPr>
        <w:t>项目</w:t>
      </w:r>
      <w:r>
        <w:rPr>
          <w:lang w:val="en-NZ"/>
        </w:rPr>
        <w:t>的</w:t>
      </w:r>
      <w:r>
        <w:rPr>
          <w:rFonts w:hint="eastAsia"/>
          <w:lang w:val="en-NZ"/>
        </w:rPr>
        <w:t>重要</w:t>
      </w:r>
      <w:r>
        <w:rPr>
          <w:lang w:val="en-NZ"/>
        </w:rPr>
        <w:t>主题。</w:t>
      </w:r>
      <w:r w:rsidR="002B7B35" w:rsidRPr="002B7B35">
        <w:rPr>
          <w:rFonts w:hint="eastAsia"/>
          <w:lang w:val="en-NZ"/>
        </w:rPr>
        <w:t>新西兰海洋环境研学项目旨在激发学生认识海洋、保护海洋环境的意识和科研兴趣，培养团队合作与交流能力，拓展国际视野。</w:t>
      </w:r>
      <w:bookmarkStart w:id="0" w:name="_GoBack"/>
      <w:bookmarkEnd w:id="0"/>
    </w:p>
    <w:p w:rsidR="00607F15" w:rsidRDefault="007B480D">
      <w:pPr>
        <w:spacing w:before="163" w:after="163" w:line="400" w:lineRule="exact"/>
        <w:ind w:firstLine="480"/>
      </w:pPr>
      <w:r>
        <w:rPr>
          <w:rFonts w:hint="eastAsia"/>
        </w:rPr>
        <w:t>新西兰</w:t>
      </w:r>
      <w:r>
        <w:rPr>
          <w:rFonts w:hint="eastAsia"/>
          <w:lang w:val="en-NZ"/>
        </w:rPr>
        <w:t>国立奥克兰大学和</w:t>
      </w:r>
      <w:proofErr w:type="gramStart"/>
      <w:r>
        <w:rPr>
          <w:rFonts w:hint="eastAsia"/>
          <w:lang w:val="en-NZ"/>
        </w:rPr>
        <w:t>国立怀卡托大学拥有</w:t>
      </w:r>
      <w:proofErr w:type="gramEnd"/>
      <w:r>
        <w:rPr>
          <w:rFonts w:hint="eastAsia"/>
          <w:lang w:val="en-NZ"/>
        </w:rPr>
        <w:t>全球海洋科学研究的顶尖科系。</w:t>
      </w:r>
      <w:r>
        <w:rPr>
          <w:rFonts w:hint="eastAsia"/>
        </w:rPr>
        <w:t>这两所大学的生物实验室和海洋研究站为本次海洋环境调研提供丰富的海洋研究资源。</w:t>
      </w:r>
    </w:p>
    <w:p w:rsidR="00607F15" w:rsidRDefault="007B480D">
      <w:pPr>
        <w:pStyle w:val="1"/>
        <w:spacing w:before="326" w:after="163" w:line="400" w:lineRule="exact"/>
        <w:rPr>
          <w:b/>
          <w:sz w:val="32"/>
          <w:szCs w:val="32"/>
          <w:lang w:val="en-NZ"/>
        </w:rPr>
      </w:pPr>
      <w:r>
        <w:rPr>
          <w:rFonts w:hint="eastAsia"/>
          <w:b/>
          <w:sz w:val="32"/>
          <w:szCs w:val="32"/>
          <w:lang w:val="en-NZ"/>
        </w:rPr>
        <w:t>项目特色</w:t>
      </w:r>
    </w:p>
    <w:p w:rsidR="00607F15" w:rsidRDefault="007B480D">
      <w:pPr>
        <w:pStyle w:val="ab"/>
        <w:numPr>
          <w:ilvl w:val="0"/>
          <w:numId w:val="1"/>
        </w:numPr>
        <w:spacing w:before="163" w:after="163" w:line="400" w:lineRule="exact"/>
        <w:ind w:firstLineChars="0"/>
        <w:rPr>
          <w:lang w:val="en-NZ"/>
        </w:rPr>
      </w:pPr>
      <w:r>
        <w:rPr>
          <w:lang w:val="en-NZ"/>
        </w:rPr>
        <w:t>实地调研新西兰湖泊海洋环境与地质，了解新西兰的</w:t>
      </w:r>
      <w:r>
        <w:rPr>
          <w:rFonts w:hint="eastAsia"/>
          <w:lang w:val="en-NZ"/>
        </w:rPr>
        <w:t>高等</w:t>
      </w:r>
      <w:r>
        <w:rPr>
          <w:lang w:val="en-NZ"/>
        </w:rPr>
        <w:t>教育历史和文化传统。</w:t>
      </w:r>
    </w:p>
    <w:p w:rsidR="00607F15" w:rsidRDefault="007B480D">
      <w:pPr>
        <w:pStyle w:val="ab"/>
        <w:numPr>
          <w:ilvl w:val="0"/>
          <w:numId w:val="1"/>
        </w:numPr>
        <w:spacing w:before="163" w:after="163" w:line="400" w:lineRule="exact"/>
        <w:ind w:firstLineChars="0"/>
        <w:rPr>
          <w:lang w:val="en-NZ"/>
        </w:rPr>
      </w:pPr>
      <w:r>
        <w:rPr>
          <w:lang w:val="en-NZ"/>
        </w:rPr>
        <w:t>与新西兰著名大学学者探讨交流，到海洋学科实验室和海洋校园参与</w:t>
      </w:r>
      <w:r>
        <w:rPr>
          <w:lang w:val="en-NZ"/>
        </w:rPr>
        <w:t>互动</w:t>
      </w:r>
      <w:r w:rsidR="002B7B35">
        <w:rPr>
          <w:lang w:val="en-NZ"/>
        </w:rPr>
        <w:t>式</w:t>
      </w:r>
      <w:r>
        <w:rPr>
          <w:lang w:val="en-NZ"/>
        </w:rPr>
        <w:t>学习。</w:t>
      </w:r>
    </w:p>
    <w:p w:rsidR="00607F15" w:rsidRDefault="007B480D">
      <w:pPr>
        <w:pStyle w:val="ab"/>
        <w:numPr>
          <w:ilvl w:val="0"/>
          <w:numId w:val="1"/>
        </w:numPr>
        <w:spacing w:before="163" w:after="163" w:line="400" w:lineRule="exact"/>
        <w:ind w:firstLineChars="0"/>
        <w:rPr>
          <w:lang w:val="en-NZ"/>
        </w:rPr>
      </w:pPr>
      <w:r>
        <w:rPr>
          <w:rFonts w:hint="eastAsia"/>
          <w:lang w:val="en-NZ"/>
        </w:rPr>
        <w:t>“浸泡”</w:t>
      </w:r>
      <w:r>
        <w:rPr>
          <w:rFonts w:hint="eastAsia"/>
          <w:lang w:val="en-NZ"/>
        </w:rPr>
        <w:t>+</w:t>
      </w:r>
      <w:r>
        <w:rPr>
          <w:rFonts w:hint="eastAsia"/>
          <w:lang w:val="en-NZ"/>
        </w:rPr>
        <w:t>“体验”式</w:t>
      </w:r>
      <w:r>
        <w:rPr>
          <w:lang w:val="en-NZ"/>
        </w:rPr>
        <w:t>英语</w:t>
      </w:r>
      <w:r>
        <w:rPr>
          <w:rFonts w:hint="eastAsia"/>
          <w:lang w:val="en-NZ"/>
        </w:rPr>
        <w:t>学习，强化</w:t>
      </w:r>
      <w:r>
        <w:rPr>
          <w:lang w:val="en-NZ"/>
        </w:rPr>
        <w:t>口语及写作</w:t>
      </w:r>
      <w:r>
        <w:rPr>
          <w:rFonts w:hint="eastAsia"/>
          <w:lang w:val="en-NZ"/>
        </w:rPr>
        <w:t>能力</w:t>
      </w:r>
      <w:r>
        <w:rPr>
          <w:lang w:val="en-NZ"/>
        </w:rPr>
        <w:t>，</w:t>
      </w:r>
      <w:r>
        <w:rPr>
          <w:rFonts w:hint="eastAsia"/>
          <w:lang w:val="en-NZ"/>
        </w:rPr>
        <w:t>完成海外</w:t>
      </w:r>
      <w:r>
        <w:rPr>
          <w:lang w:val="en-NZ"/>
        </w:rPr>
        <w:t>调研报告。</w:t>
      </w:r>
    </w:p>
    <w:p w:rsidR="00607F15" w:rsidRDefault="007B480D">
      <w:pPr>
        <w:pStyle w:val="ab"/>
        <w:numPr>
          <w:ilvl w:val="0"/>
          <w:numId w:val="1"/>
        </w:numPr>
        <w:spacing w:before="163" w:after="163" w:line="400" w:lineRule="exact"/>
        <w:ind w:firstLineChars="0"/>
      </w:pPr>
      <w:r>
        <w:rPr>
          <w:rFonts w:hint="eastAsia"/>
          <w:lang w:val="en-NZ"/>
        </w:rPr>
        <w:t>与新西兰第一个海洋环境保护区所在的</w:t>
      </w:r>
      <w:r>
        <w:rPr>
          <w:lang w:val="en-NZ"/>
        </w:rPr>
        <w:t>奥克兰大学</w:t>
      </w:r>
      <w:r>
        <w:rPr>
          <w:lang w:val="en-NZ"/>
        </w:rPr>
        <w:t>“</w:t>
      </w:r>
      <w:r>
        <w:rPr>
          <w:lang w:val="en-NZ"/>
        </w:rPr>
        <w:t>海洋校园</w:t>
      </w:r>
      <w:r>
        <w:rPr>
          <w:lang w:val="en-NZ"/>
        </w:rPr>
        <w:t>”</w:t>
      </w:r>
      <w:r>
        <w:rPr>
          <w:lang w:val="en-NZ"/>
        </w:rPr>
        <w:t>和海洋探索中心</w:t>
      </w:r>
      <w:r>
        <w:rPr>
          <w:rFonts w:hint="eastAsia"/>
          <w:lang w:val="en-NZ"/>
        </w:rPr>
        <w:t>的研究人员以及“</w:t>
      </w:r>
      <w:r>
        <w:rPr>
          <w:rFonts w:hint="eastAsia"/>
          <w:lang w:val="en-NZ"/>
        </w:rPr>
        <w:t>Touch</w:t>
      </w:r>
      <w:r>
        <w:rPr>
          <w:lang w:val="en-NZ"/>
        </w:rPr>
        <w:t xml:space="preserve"> </w:t>
      </w:r>
      <w:r>
        <w:rPr>
          <w:rFonts w:hint="eastAsia"/>
          <w:lang w:val="en-NZ"/>
        </w:rPr>
        <w:t>Tank</w:t>
      </w:r>
      <w:r>
        <w:rPr>
          <w:rFonts w:hint="eastAsia"/>
          <w:lang w:val="en-NZ"/>
        </w:rPr>
        <w:t>”海洋生物亲密接触</w:t>
      </w:r>
      <w:r>
        <w:rPr>
          <w:lang w:val="en-NZ"/>
        </w:rPr>
        <w:t>，寓教于乐。</w:t>
      </w:r>
    </w:p>
    <w:p w:rsidR="00607F15" w:rsidRDefault="007B480D">
      <w:pPr>
        <w:pStyle w:val="ab"/>
        <w:numPr>
          <w:ilvl w:val="0"/>
          <w:numId w:val="1"/>
        </w:numPr>
        <w:spacing w:before="163" w:after="163" w:line="400" w:lineRule="exact"/>
        <w:ind w:firstLineChars="0"/>
      </w:pPr>
      <w:r>
        <w:rPr>
          <w:rFonts w:hint="eastAsia"/>
          <w:lang w:val="en-NZ"/>
        </w:rPr>
        <w:t>培养团队协作意识，</w:t>
      </w:r>
      <w:r>
        <w:rPr>
          <w:lang w:val="en-NZ"/>
        </w:rPr>
        <w:t>体验新西兰特色的</w:t>
      </w:r>
      <w:r>
        <w:rPr>
          <w:rFonts w:hint="eastAsia"/>
          <w:lang w:val="en-NZ"/>
        </w:rPr>
        <w:t>农庄</w:t>
      </w:r>
      <w:r>
        <w:rPr>
          <w:lang w:val="en-NZ"/>
        </w:rPr>
        <w:t>别墅、海滩假日公园</w:t>
      </w:r>
      <w:r>
        <w:rPr>
          <w:rFonts w:hint="eastAsia"/>
          <w:lang w:val="en-NZ"/>
        </w:rPr>
        <w:t>和</w:t>
      </w:r>
      <w:r>
        <w:rPr>
          <w:lang w:val="en-NZ"/>
        </w:rPr>
        <w:t>美食</w:t>
      </w:r>
      <w:r>
        <w:rPr>
          <w:rFonts w:hint="eastAsia"/>
          <w:lang w:val="en-NZ"/>
        </w:rPr>
        <w:t>文化。</w:t>
      </w:r>
      <w:r>
        <w:rPr>
          <w:rFonts w:hint="eastAsia"/>
          <w:lang w:val="en-NZ"/>
        </w:rPr>
        <w:t xml:space="preserve"> </w:t>
      </w:r>
    </w:p>
    <w:p w:rsidR="00607F15" w:rsidRDefault="007B480D">
      <w:pPr>
        <w:pStyle w:val="1"/>
        <w:spacing w:before="326" w:after="163" w:line="400" w:lineRule="exact"/>
        <w:rPr>
          <w:b/>
          <w:sz w:val="32"/>
          <w:szCs w:val="32"/>
          <w:lang w:val="en-NZ"/>
        </w:rPr>
      </w:pPr>
      <w:r>
        <w:rPr>
          <w:rFonts w:hint="eastAsia"/>
          <w:b/>
          <w:sz w:val="32"/>
          <w:szCs w:val="32"/>
          <w:lang w:val="en-NZ"/>
        </w:rPr>
        <w:t>核心内容</w:t>
      </w:r>
    </w:p>
    <w:p w:rsidR="00607F15" w:rsidRDefault="007B480D">
      <w:pPr>
        <w:pStyle w:val="2"/>
        <w:spacing w:before="163" w:after="163" w:line="400" w:lineRule="exact"/>
        <w:rPr>
          <w:sz w:val="28"/>
          <w:szCs w:val="28"/>
          <w:lang w:val="en-NZ"/>
        </w:rPr>
      </w:pPr>
      <w:proofErr w:type="gramStart"/>
      <w:r>
        <w:rPr>
          <w:rFonts w:hint="eastAsia"/>
          <w:sz w:val="28"/>
          <w:szCs w:val="28"/>
          <w:lang w:val="en-NZ"/>
        </w:rPr>
        <w:t>怀卡托大</w:t>
      </w:r>
      <w:proofErr w:type="gramEnd"/>
      <w:r>
        <w:rPr>
          <w:rFonts w:hint="eastAsia"/>
          <w:sz w:val="28"/>
          <w:szCs w:val="28"/>
          <w:lang w:val="en-NZ"/>
        </w:rPr>
        <w:t>学</w:t>
      </w:r>
      <w:proofErr w:type="gramStart"/>
      <w:r>
        <w:rPr>
          <w:rFonts w:hint="eastAsia"/>
          <w:sz w:val="28"/>
          <w:szCs w:val="28"/>
          <w:lang w:val="en-NZ"/>
        </w:rPr>
        <w:t>和怀卡托</w:t>
      </w:r>
      <w:proofErr w:type="gramEnd"/>
      <w:r>
        <w:rPr>
          <w:rFonts w:hint="eastAsia"/>
          <w:sz w:val="28"/>
          <w:szCs w:val="28"/>
          <w:lang w:val="en-NZ"/>
        </w:rPr>
        <w:t>理工大学</w:t>
      </w:r>
    </w:p>
    <w:p w:rsidR="00607F15" w:rsidRDefault="007B480D">
      <w:pPr>
        <w:spacing w:before="163" w:after="163" w:line="400" w:lineRule="exact"/>
        <w:rPr>
          <w:lang w:val="en-NZ"/>
        </w:rPr>
      </w:pPr>
      <w:r>
        <w:rPr>
          <w:noProof/>
        </w:rPr>
        <w:drawing>
          <wp:anchor distT="0" distB="0" distL="114300" distR="114300" simplePos="0" relativeHeight="251654144" behindDoc="1" locked="0" layoutInCell="1" allowOverlap="1">
            <wp:simplePos x="0" y="0"/>
            <wp:positionH relativeFrom="margin">
              <wp:align>right</wp:align>
            </wp:positionH>
            <wp:positionV relativeFrom="paragraph">
              <wp:posOffset>71120</wp:posOffset>
            </wp:positionV>
            <wp:extent cx="2691765" cy="1525270"/>
            <wp:effectExtent l="0" t="0" r="0" b="0"/>
            <wp:wrapTight wrapText="bothSides">
              <wp:wrapPolygon edited="0">
                <wp:start x="306" y="0"/>
                <wp:lineTo x="0" y="540"/>
                <wp:lineTo x="0" y="20773"/>
                <wp:lineTo x="153" y="21312"/>
                <wp:lineTo x="21248" y="21312"/>
                <wp:lineTo x="21401" y="20773"/>
                <wp:lineTo x="21401" y="809"/>
                <wp:lineTo x="21248" y="0"/>
                <wp:lineTo x="306"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91765" cy="1525270"/>
                    </a:xfrm>
                    <a:prstGeom prst="roundRect">
                      <a:avLst>
                        <a:gd name="adj" fmla="val 8594"/>
                      </a:avLst>
                    </a:prstGeom>
                    <a:solidFill>
                      <a:srgbClr val="FFFFFF">
                        <a:shade val="85000"/>
                      </a:srgbClr>
                    </a:solidFill>
                    <a:ln>
                      <a:noFill/>
                    </a:ln>
                    <a:effectLst/>
                  </pic:spPr>
                </pic:pic>
              </a:graphicData>
            </a:graphic>
          </wp:anchor>
        </w:drawing>
      </w:r>
      <w:r>
        <w:rPr>
          <w:lang w:val="en-NZ"/>
        </w:rPr>
        <w:t>位于新西兰花园城市汉密尔顿的</w:t>
      </w:r>
      <w:bookmarkStart w:id="1" w:name="OLE_LINK3"/>
      <w:bookmarkStart w:id="2" w:name="OLE_LINK1"/>
      <w:bookmarkStart w:id="3" w:name="OLE_LINK2"/>
      <w:r>
        <w:rPr>
          <w:lang w:val="en-NZ"/>
        </w:rPr>
        <w:t>怀卡托大学</w:t>
      </w:r>
      <w:bookmarkEnd w:id="1"/>
      <w:bookmarkEnd w:id="2"/>
      <w:bookmarkEnd w:id="3"/>
      <w:r>
        <w:rPr>
          <w:lang w:val="en-NZ"/>
        </w:rPr>
        <w:t>（</w:t>
      </w:r>
      <w:r>
        <w:rPr>
          <w:lang w:val="en-NZ"/>
        </w:rPr>
        <w:t>University of Waikato</w:t>
      </w:r>
      <w:r>
        <w:rPr>
          <w:lang w:val="en-NZ"/>
        </w:rPr>
        <w:t>）和怀卡托理工大学（</w:t>
      </w:r>
      <w:r>
        <w:rPr>
          <w:rFonts w:hint="eastAsia"/>
          <w:lang w:val="en-NZ"/>
        </w:rPr>
        <w:t>WINTEC</w:t>
      </w:r>
      <w:r>
        <w:rPr>
          <w:lang w:val="en-NZ"/>
        </w:rPr>
        <w:t>）</w:t>
      </w:r>
      <w:bookmarkStart w:id="4" w:name="_Hlk504303388"/>
      <w:r>
        <w:rPr>
          <w:rFonts w:hint="eastAsia"/>
          <w:lang w:val="en-NZ"/>
        </w:rPr>
        <w:t>均在国际教育领域享有盛名</w:t>
      </w:r>
      <w:bookmarkEnd w:id="4"/>
      <w:r>
        <w:rPr>
          <w:lang w:val="en-NZ"/>
        </w:rPr>
        <w:t>。</w:t>
      </w:r>
    </w:p>
    <w:p w:rsidR="00607F15" w:rsidRDefault="007B480D">
      <w:pPr>
        <w:pStyle w:val="a6"/>
        <w:shd w:val="clear" w:color="auto" w:fill="FFFFFF"/>
        <w:spacing w:before="163" w:after="163" w:line="400" w:lineRule="exact"/>
        <w:rPr>
          <w:rFonts w:ascii="Helvetica" w:eastAsia="Times New Roman" w:hAnsi="Helvetica"/>
          <w:color w:val="333333"/>
          <w:kern w:val="0"/>
          <w:sz w:val="21"/>
          <w:szCs w:val="21"/>
          <w:lang w:val="en-NZ"/>
        </w:rPr>
      </w:pPr>
      <w:r>
        <w:rPr>
          <w:lang w:val="en-NZ"/>
        </w:rPr>
        <w:t>怀卡托大学的主校园坐落于安静美丽的汉密尔顿市。是新西兰政府资助的</w:t>
      </w:r>
      <w:r>
        <w:rPr>
          <w:lang w:val="en-NZ"/>
        </w:rPr>
        <w:t>8</w:t>
      </w:r>
      <w:r>
        <w:rPr>
          <w:lang w:val="en-NZ"/>
        </w:rPr>
        <w:t>所公立大学之一，在校学生来自全世界</w:t>
      </w:r>
      <w:r>
        <w:rPr>
          <w:lang w:val="en-NZ"/>
        </w:rPr>
        <w:t>70</w:t>
      </w:r>
      <w:r>
        <w:rPr>
          <w:lang w:val="en-NZ"/>
        </w:rPr>
        <w:t>多个国家。怀卡托大学在世界上享有很高的知名度，更以管理、法律、计算机、自然科学和教育见长，曾被英国《每日电讯报》誉为</w:t>
      </w:r>
      <w:r>
        <w:rPr>
          <w:lang w:val="en-NZ"/>
        </w:rPr>
        <w:t>“</w:t>
      </w:r>
      <w:r>
        <w:rPr>
          <w:lang w:val="en-NZ"/>
        </w:rPr>
        <w:t>南半球的哈佛</w:t>
      </w:r>
      <w:r>
        <w:rPr>
          <w:lang w:val="en-NZ"/>
        </w:rPr>
        <w:t>”</w:t>
      </w:r>
      <w:r>
        <w:rPr>
          <w:lang w:val="en-NZ"/>
        </w:rPr>
        <w:t>。</w:t>
      </w:r>
      <w:r>
        <w:rPr>
          <w:rFonts w:hint="eastAsia"/>
          <w:lang w:val="en-NZ"/>
        </w:rPr>
        <w:t xml:space="preserve"> </w:t>
      </w:r>
      <w:r>
        <w:rPr>
          <w:lang w:val="en-NZ"/>
        </w:rPr>
        <w:t>怀卡托大学</w:t>
      </w:r>
      <w:r>
        <w:rPr>
          <w:rFonts w:hint="eastAsia"/>
          <w:lang w:val="en-NZ"/>
        </w:rPr>
        <w:t>海洋研究站建立于</w:t>
      </w:r>
      <w:r>
        <w:rPr>
          <w:rFonts w:ascii="Helvetica" w:eastAsia="Times New Roman" w:hAnsi="Helvetica"/>
          <w:color w:val="333333"/>
          <w:kern w:val="0"/>
          <w:sz w:val="26"/>
          <w:szCs w:val="26"/>
          <w:lang w:val="en-NZ"/>
        </w:rPr>
        <w:t>2011</w:t>
      </w:r>
      <w:r>
        <w:rPr>
          <w:rFonts w:hint="eastAsia"/>
          <w:lang w:val="en-NZ"/>
        </w:rPr>
        <w:t>年，具有教学、海洋环境监测、海洋研究与开发等功能。该机构拥有大量突破性的科研成果，目前是新西兰最主要的海洋研究中心之一。</w:t>
      </w:r>
    </w:p>
    <w:p w:rsidR="00607F15" w:rsidRDefault="007B480D">
      <w:pPr>
        <w:pStyle w:val="2"/>
        <w:spacing w:before="163" w:after="163" w:line="400" w:lineRule="exact"/>
        <w:rPr>
          <w:sz w:val="28"/>
          <w:szCs w:val="28"/>
          <w:lang w:val="en-NZ"/>
        </w:rPr>
      </w:pPr>
      <w:r>
        <w:rPr>
          <w:rFonts w:hint="eastAsia"/>
          <w:sz w:val="28"/>
          <w:szCs w:val="28"/>
          <w:lang w:val="en-NZ"/>
        </w:rPr>
        <w:lastRenderedPageBreak/>
        <w:t>奥克兰大学</w:t>
      </w:r>
    </w:p>
    <w:p w:rsidR="00607F15" w:rsidRDefault="007B480D">
      <w:pPr>
        <w:spacing w:before="163" w:after="163" w:line="400" w:lineRule="exact"/>
        <w:rPr>
          <w:lang w:val="en-NZ"/>
        </w:rPr>
      </w:pPr>
      <w:r>
        <w:rPr>
          <w:noProof/>
        </w:rPr>
        <w:drawing>
          <wp:anchor distT="0" distB="0" distL="114300" distR="114300" simplePos="0" relativeHeight="251656192" behindDoc="0" locked="0" layoutInCell="1" allowOverlap="1">
            <wp:simplePos x="0" y="0"/>
            <wp:positionH relativeFrom="margin">
              <wp:align>left</wp:align>
            </wp:positionH>
            <wp:positionV relativeFrom="paragraph">
              <wp:posOffset>118745</wp:posOffset>
            </wp:positionV>
            <wp:extent cx="2686685" cy="1341755"/>
            <wp:effectExtent l="0" t="0" r="0" b="0"/>
            <wp:wrapSquare wrapText="bothSides"/>
            <wp:docPr id="20" name="Picture 20" descr="C:\Users\VC\AppData\Local\Microsoft\Windows\INetCacheContent.Word\aucklandUn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C:\Users\VC\AppData\Local\Microsoft\Windows\INetCacheContent.Word\aucklandUni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2686685" cy="1341755"/>
                    </a:xfrm>
                    <a:prstGeom prst="roundRect">
                      <a:avLst>
                        <a:gd name="adj" fmla="val 8594"/>
                      </a:avLst>
                    </a:prstGeom>
                    <a:solidFill>
                      <a:srgbClr val="FFFFFF">
                        <a:shade val="85000"/>
                      </a:srgbClr>
                    </a:solidFill>
                    <a:ln>
                      <a:noFill/>
                    </a:ln>
                    <a:effectLst/>
                  </pic:spPr>
                </pic:pic>
              </a:graphicData>
            </a:graphic>
          </wp:anchor>
        </w:drawing>
      </w:r>
      <w:r>
        <w:rPr>
          <w:lang w:val="en-NZ"/>
        </w:rPr>
        <w:t>位于千帆之都奥克兰市中心的</w:t>
      </w:r>
      <w:bookmarkStart w:id="5" w:name="OLE_LINK4"/>
      <w:r>
        <w:rPr>
          <w:lang w:val="en-NZ"/>
        </w:rPr>
        <w:t>奥克兰大学</w:t>
      </w:r>
      <w:bookmarkEnd w:id="5"/>
      <w:r>
        <w:rPr>
          <w:lang w:val="en-NZ"/>
        </w:rPr>
        <w:t>（</w:t>
      </w:r>
      <w:r>
        <w:rPr>
          <w:lang w:val="en-NZ"/>
        </w:rPr>
        <w:t>University of Auck</w:t>
      </w:r>
      <w:r>
        <w:rPr>
          <w:lang w:val="en-NZ"/>
        </w:rPr>
        <w:t>land</w:t>
      </w:r>
      <w:r>
        <w:rPr>
          <w:lang w:val="en-NZ"/>
        </w:rPr>
        <w:t>）被誉为新西兰的</w:t>
      </w:r>
      <w:r>
        <w:rPr>
          <w:lang w:val="en-NZ"/>
        </w:rPr>
        <w:t>“</w:t>
      </w:r>
      <w:r>
        <w:rPr>
          <w:lang w:val="en-NZ"/>
        </w:rPr>
        <w:t>国宝级</w:t>
      </w:r>
      <w:r>
        <w:rPr>
          <w:lang w:val="en-NZ"/>
        </w:rPr>
        <w:t>”</w:t>
      </w:r>
      <w:r>
        <w:rPr>
          <w:lang w:val="en-NZ"/>
        </w:rPr>
        <w:t>大学，建校于</w:t>
      </w:r>
      <w:r>
        <w:rPr>
          <w:lang w:val="en-NZ"/>
        </w:rPr>
        <w:t>1883</w:t>
      </w:r>
      <w:r>
        <w:rPr>
          <w:lang w:val="en-NZ"/>
        </w:rPr>
        <w:t>年，综合排名全新西兰第一。奥克兰大学也是一所世界百强研究型大学，全球顶尖高校大学联盟（</w:t>
      </w:r>
      <w:r>
        <w:rPr>
          <w:lang w:val="en-NZ"/>
        </w:rPr>
        <w:t>U21</w:t>
      </w:r>
      <w:r>
        <w:rPr>
          <w:lang w:val="en-NZ"/>
        </w:rPr>
        <w:t>），</w:t>
      </w:r>
      <w:r>
        <w:fldChar w:fldCharType="begin"/>
      </w:r>
      <w:r>
        <w:instrText xml:space="preserve"> HYPERLINK "http://baike.baidu.com/view/971255.htm" \h </w:instrText>
      </w:r>
      <w:r>
        <w:fldChar w:fldCharType="separate"/>
      </w:r>
      <w:r>
        <w:rPr>
          <w:lang w:val="en-NZ"/>
        </w:rPr>
        <w:t>世界大学联盟</w:t>
      </w:r>
      <w:r>
        <w:rPr>
          <w:lang w:val="en-NZ"/>
        </w:rPr>
        <w:fldChar w:fldCharType="end"/>
      </w:r>
      <w:r>
        <w:rPr>
          <w:lang w:val="en-NZ"/>
        </w:rPr>
        <w:t>（</w:t>
      </w:r>
      <w:r>
        <w:rPr>
          <w:lang w:val="en-NZ"/>
        </w:rPr>
        <w:t>WUN</w:t>
      </w:r>
      <w:r>
        <w:rPr>
          <w:lang w:val="en-NZ"/>
        </w:rPr>
        <w:t>）以及</w:t>
      </w:r>
      <w:r>
        <w:fldChar w:fldCharType="begin"/>
      </w:r>
      <w:r>
        <w:instrText xml:space="preserve"> HYPERLINK "http://baike.baidu.com/view/973564.htm" \h </w:instrText>
      </w:r>
      <w:r>
        <w:fldChar w:fldCharType="separate"/>
      </w:r>
      <w:r>
        <w:rPr>
          <w:lang w:val="en-NZ"/>
        </w:rPr>
        <w:t>环太平洋大学联盟</w:t>
      </w:r>
      <w:r>
        <w:rPr>
          <w:lang w:val="en-NZ"/>
        </w:rPr>
        <w:fldChar w:fldCharType="end"/>
      </w:r>
      <w:r>
        <w:rPr>
          <w:lang w:val="en-NZ"/>
        </w:rPr>
        <w:t>（</w:t>
      </w:r>
      <w:r>
        <w:rPr>
          <w:lang w:val="en-NZ"/>
        </w:rPr>
        <w:t>APRU</w:t>
      </w:r>
      <w:r>
        <w:rPr>
          <w:lang w:val="en-NZ"/>
        </w:rPr>
        <w:t>）的成员。大学以各类基础学科研究闻名，在</w:t>
      </w:r>
      <w:r>
        <w:rPr>
          <w:lang w:val="en-NZ"/>
        </w:rPr>
        <w:t>QS2016-2017</w:t>
      </w:r>
      <w:r>
        <w:rPr>
          <w:lang w:val="en-NZ"/>
        </w:rPr>
        <w:t>分专业排名中，大</w:t>
      </w:r>
      <w:r>
        <w:rPr>
          <w:lang w:val="en-NZ"/>
        </w:rPr>
        <w:t>学的考古学、建筑规划学、教育学、护理学、法学、会计学、语言学、土木工程、地理学、人类学等</w:t>
      </w:r>
      <w:r>
        <w:rPr>
          <w:lang w:val="en-NZ"/>
        </w:rPr>
        <w:t>15</w:t>
      </w:r>
      <w:r>
        <w:rPr>
          <w:lang w:val="en-NZ"/>
        </w:rPr>
        <w:t>个专业，均位列世界</w:t>
      </w:r>
      <w:r>
        <w:rPr>
          <w:lang w:val="en-NZ"/>
        </w:rPr>
        <w:t>50</w:t>
      </w:r>
      <w:r>
        <w:rPr>
          <w:lang w:val="en-NZ"/>
        </w:rPr>
        <w:t>强。奥克兰大学的海洋科学是全球海洋科学研究的顶尖科系。奥大</w:t>
      </w:r>
      <w:r>
        <w:rPr>
          <w:lang w:val="en-NZ"/>
        </w:rPr>
        <w:t>“</w:t>
      </w:r>
      <w:r>
        <w:rPr>
          <w:lang w:val="en-NZ"/>
        </w:rPr>
        <w:t>海洋校园</w:t>
      </w:r>
      <w:r>
        <w:rPr>
          <w:lang w:val="en-NZ"/>
        </w:rPr>
        <w:t>”</w:t>
      </w:r>
      <w:r>
        <w:rPr>
          <w:lang w:val="en-NZ"/>
        </w:rPr>
        <w:t>坐落于新西兰第一个海洋保护区</w:t>
      </w:r>
      <w:r>
        <w:rPr>
          <w:rFonts w:hint="eastAsia"/>
          <w:lang w:val="en-NZ"/>
        </w:rPr>
        <w:t>，拥有得天独厚的海洋研究资源。</w:t>
      </w:r>
      <w:r>
        <w:rPr>
          <w:lang w:val="en-NZ"/>
        </w:rPr>
        <w:t>海洋校园实验室</w:t>
      </w:r>
      <w:r>
        <w:rPr>
          <w:rFonts w:hint="eastAsia"/>
          <w:lang w:val="en-NZ"/>
        </w:rPr>
        <w:t>和研究中心</w:t>
      </w:r>
      <w:r>
        <w:rPr>
          <w:lang w:val="en-NZ"/>
        </w:rPr>
        <w:t>是一个充满活力的研究社区，目前拥有</w:t>
      </w:r>
      <w:r>
        <w:rPr>
          <w:lang w:val="en-NZ"/>
        </w:rPr>
        <w:t>25</w:t>
      </w:r>
      <w:r>
        <w:rPr>
          <w:lang w:val="en-NZ"/>
        </w:rPr>
        <w:t>名博士研究生和多名博士后研究人员</w:t>
      </w:r>
      <w:r>
        <w:rPr>
          <w:rFonts w:hint="eastAsia"/>
          <w:lang w:val="en-NZ"/>
        </w:rPr>
        <w:t>，是一所培养海洋科学家的摇篮。</w:t>
      </w:r>
    </w:p>
    <w:p w:rsidR="00607F15" w:rsidRDefault="007B480D">
      <w:pPr>
        <w:pStyle w:val="2"/>
        <w:spacing w:before="163" w:after="163" w:line="400" w:lineRule="exact"/>
        <w:rPr>
          <w:sz w:val="28"/>
          <w:szCs w:val="28"/>
          <w:lang w:val="en-NZ"/>
        </w:rPr>
      </w:pPr>
      <w:r>
        <w:rPr>
          <w:noProof/>
          <w:sz w:val="28"/>
          <w:szCs w:val="28"/>
        </w:rPr>
        <w:drawing>
          <wp:anchor distT="0" distB="0" distL="114300" distR="114300" simplePos="0" relativeHeight="251653120" behindDoc="1" locked="0" layoutInCell="1" allowOverlap="1">
            <wp:simplePos x="0" y="0"/>
            <wp:positionH relativeFrom="margin">
              <wp:align>left</wp:align>
            </wp:positionH>
            <wp:positionV relativeFrom="paragraph">
              <wp:posOffset>68580</wp:posOffset>
            </wp:positionV>
            <wp:extent cx="2799715" cy="1876425"/>
            <wp:effectExtent l="0" t="0" r="635" b="9525"/>
            <wp:wrapTight wrapText="bothSides">
              <wp:wrapPolygon edited="0">
                <wp:start x="441" y="0"/>
                <wp:lineTo x="0" y="658"/>
                <wp:lineTo x="0" y="20832"/>
                <wp:lineTo x="294" y="21490"/>
                <wp:lineTo x="21164" y="21490"/>
                <wp:lineTo x="21458" y="20832"/>
                <wp:lineTo x="21458" y="658"/>
                <wp:lineTo x="21017" y="0"/>
                <wp:lineTo x="441"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99715" cy="1876425"/>
                    </a:xfrm>
                    <a:prstGeom prst="roundRect">
                      <a:avLst>
                        <a:gd name="adj" fmla="val 8594"/>
                      </a:avLst>
                    </a:prstGeom>
                    <a:solidFill>
                      <a:srgbClr val="FFFFFF">
                        <a:shade val="85000"/>
                      </a:srgbClr>
                    </a:solidFill>
                    <a:ln>
                      <a:noFill/>
                    </a:ln>
                    <a:effectLst/>
                  </pic:spPr>
                </pic:pic>
              </a:graphicData>
            </a:graphic>
          </wp:anchor>
        </w:drawing>
      </w:r>
      <w:r>
        <w:rPr>
          <w:rFonts w:hint="eastAsia"/>
          <w:sz w:val="28"/>
          <w:szCs w:val="28"/>
          <w:lang w:val="en-NZ"/>
        </w:rPr>
        <w:t>山羊岛保护区</w:t>
      </w:r>
    </w:p>
    <w:p w:rsidR="00607F15" w:rsidRDefault="007B480D">
      <w:pPr>
        <w:spacing w:before="163" w:after="163" w:line="400" w:lineRule="exact"/>
        <w:rPr>
          <w:lang w:val="en-NZ"/>
        </w:rPr>
      </w:pPr>
      <w:r>
        <w:rPr>
          <w:lang w:val="en-NZ"/>
        </w:rPr>
        <w:t>山羊岛保护区</w:t>
      </w:r>
      <w:r>
        <w:rPr>
          <w:rFonts w:hint="eastAsia"/>
          <w:lang w:val="en-NZ"/>
        </w:rPr>
        <w:t>是</w:t>
      </w:r>
      <w:r>
        <w:rPr>
          <w:lang w:val="en-NZ"/>
        </w:rPr>
        <w:t>新西兰</w:t>
      </w:r>
      <w:r>
        <w:rPr>
          <w:rFonts w:hint="eastAsia"/>
          <w:lang w:val="en-NZ"/>
        </w:rPr>
        <w:t>的</w:t>
      </w:r>
      <w:r>
        <w:rPr>
          <w:lang w:val="en-NZ"/>
        </w:rPr>
        <w:t>第一个海洋保护区，</w:t>
      </w:r>
      <w:r>
        <w:rPr>
          <w:rFonts w:hint="eastAsia"/>
          <w:lang w:val="en-NZ"/>
        </w:rPr>
        <w:t>建于</w:t>
      </w:r>
      <w:r>
        <w:rPr>
          <w:rFonts w:hint="eastAsia"/>
          <w:lang w:val="en-NZ"/>
        </w:rPr>
        <w:t>1975</w:t>
      </w:r>
      <w:r>
        <w:rPr>
          <w:rFonts w:hint="eastAsia"/>
          <w:lang w:val="en-NZ"/>
        </w:rPr>
        <w:t>年，占地</w:t>
      </w:r>
      <w:r>
        <w:rPr>
          <w:rFonts w:hint="eastAsia"/>
          <w:lang w:val="en-NZ"/>
        </w:rPr>
        <w:t>518</w:t>
      </w:r>
      <w:r>
        <w:rPr>
          <w:rFonts w:hint="eastAsia"/>
          <w:lang w:val="en-NZ"/>
        </w:rPr>
        <w:t>公顷，是大量海洋生物的栖息地，是研究海洋生态的</w:t>
      </w:r>
      <w:proofErr w:type="gramStart"/>
      <w:r>
        <w:rPr>
          <w:rFonts w:hint="eastAsia"/>
          <w:lang w:val="en-NZ"/>
        </w:rPr>
        <w:t>“</w:t>
      </w:r>
      <w:proofErr w:type="gramEnd"/>
      <w:r>
        <w:rPr>
          <w:rFonts w:hint="eastAsia"/>
          <w:lang w:val="en-NZ"/>
        </w:rPr>
        <w:t>天堂</w:t>
      </w:r>
      <w:proofErr w:type="gramStart"/>
      <w:r>
        <w:rPr>
          <w:rFonts w:hint="eastAsia"/>
          <w:lang w:val="en-NZ"/>
        </w:rPr>
        <w:t>“</w:t>
      </w:r>
      <w:proofErr w:type="gramEnd"/>
      <w:r>
        <w:rPr>
          <w:rFonts w:hint="eastAsia"/>
          <w:lang w:val="en-NZ"/>
        </w:rPr>
        <w:t>。海洋博</w:t>
      </w:r>
      <w:r>
        <w:rPr>
          <w:rFonts w:hint="eastAsia"/>
          <w:lang w:val="en-NZ"/>
        </w:rPr>
        <w:t>物馆由专门的研究员讲解新西兰的海洋生态保护和前沿研究，通过“</w:t>
      </w:r>
      <w:r>
        <w:rPr>
          <w:rFonts w:hint="eastAsia"/>
          <w:lang w:val="en-NZ"/>
        </w:rPr>
        <w:t>Touch</w:t>
      </w:r>
      <w:r>
        <w:rPr>
          <w:lang w:val="en-NZ"/>
        </w:rPr>
        <w:t xml:space="preserve"> </w:t>
      </w:r>
      <w:r>
        <w:rPr>
          <w:rFonts w:hint="eastAsia"/>
          <w:lang w:val="en-NZ"/>
        </w:rPr>
        <w:t>Tank</w:t>
      </w:r>
      <w:r>
        <w:rPr>
          <w:rFonts w:hint="eastAsia"/>
          <w:lang w:val="en-NZ"/>
        </w:rPr>
        <w:t>”可以直接接触当地的海洋生物，深化对海洋生物及海洋生态环境的认识。</w:t>
      </w:r>
    </w:p>
    <w:p w:rsidR="00607F15" w:rsidRDefault="007B480D">
      <w:pPr>
        <w:pStyle w:val="2"/>
        <w:spacing w:before="163" w:after="163" w:line="400" w:lineRule="exact"/>
        <w:rPr>
          <w:sz w:val="28"/>
          <w:szCs w:val="28"/>
          <w:lang w:val="en-NZ"/>
        </w:rPr>
      </w:pPr>
      <w:r>
        <w:rPr>
          <w:rFonts w:hint="eastAsia"/>
          <w:sz w:val="28"/>
          <w:szCs w:val="28"/>
          <w:lang w:val="en-NZ"/>
        </w:rPr>
        <w:t>玻璃底船游览</w:t>
      </w:r>
    </w:p>
    <w:p w:rsidR="00607F15" w:rsidRDefault="007B480D">
      <w:pPr>
        <w:spacing w:before="163" w:after="163" w:line="400" w:lineRule="exact"/>
      </w:pPr>
      <w:r>
        <w:t>学</w:t>
      </w:r>
      <w:r>
        <w:rPr>
          <w:rFonts w:hint="eastAsia"/>
        </w:rPr>
        <w:t>员</w:t>
      </w:r>
      <w:r>
        <w:t>将乘坐透明的玻璃底船，</w:t>
      </w:r>
      <w:r>
        <w:t xml:space="preserve"> </w:t>
      </w:r>
      <w:r>
        <w:t>在海洋保护区观看鱼类，动物群，海洋生物和鸟类，以及神秘的洞穴和海崖山岩石峭壁。</w:t>
      </w:r>
      <w:r>
        <w:rPr>
          <w:rFonts w:hint="eastAsia"/>
        </w:rPr>
        <w:t>海洋考察将为学生们提供一个生动而有趣的探险，并体验和学习丰富的海洋生物和环境知识。（根据天气情况安排）</w:t>
      </w:r>
    </w:p>
    <w:p w:rsidR="00607F15" w:rsidRDefault="007B480D">
      <w:pPr>
        <w:pStyle w:val="2"/>
        <w:spacing w:before="163" w:after="163" w:line="400" w:lineRule="exact"/>
        <w:rPr>
          <w:sz w:val="28"/>
          <w:szCs w:val="28"/>
          <w:lang w:val="en-NZ"/>
        </w:rPr>
      </w:pPr>
      <w:r>
        <w:rPr>
          <w:rFonts w:hint="eastAsia"/>
          <w:sz w:val="28"/>
          <w:szCs w:val="28"/>
          <w:lang w:val="en-NZ"/>
        </w:rPr>
        <w:t>矿物质丰富的西海岸黑沙滩</w:t>
      </w:r>
    </w:p>
    <w:p w:rsidR="00607F15" w:rsidRDefault="007B480D">
      <w:pPr>
        <w:spacing w:before="163" w:after="163" w:line="400" w:lineRule="exact"/>
        <w:rPr>
          <w:lang w:val="en-NZ"/>
        </w:rPr>
      </w:pPr>
      <w:r>
        <w:rPr>
          <w:rFonts w:hint="eastAsia"/>
          <w:lang w:val="en-NZ"/>
        </w:rPr>
        <w:t>矿物质丰富的西海岸黑沙滩是著名的瑞格兰冲浪海滩，可以体验海岸文化</w:t>
      </w:r>
      <w:bookmarkStart w:id="6" w:name="_Hlk504303445"/>
      <w:r>
        <w:rPr>
          <w:rFonts w:hint="eastAsia"/>
          <w:lang w:val="en-NZ"/>
        </w:rPr>
        <w:t>和环境的利用与保护。</w:t>
      </w:r>
      <w:bookmarkEnd w:id="6"/>
    </w:p>
    <w:p w:rsidR="00607F15" w:rsidRDefault="007B480D">
      <w:pPr>
        <w:pStyle w:val="2"/>
        <w:spacing w:before="163" w:after="163" w:line="400" w:lineRule="exact"/>
        <w:rPr>
          <w:sz w:val="28"/>
          <w:szCs w:val="28"/>
          <w:lang w:val="en-NZ"/>
        </w:rPr>
      </w:pPr>
      <w:r>
        <w:rPr>
          <w:rFonts w:hint="eastAsia"/>
          <w:sz w:val="28"/>
          <w:szCs w:val="28"/>
          <w:lang w:val="en-NZ"/>
        </w:rPr>
        <w:t>由火山活动所创造的瀑布“</w:t>
      </w:r>
      <w:r>
        <w:rPr>
          <w:sz w:val="28"/>
          <w:szCs w:val="28"/>
          <w:lang w:val="en-NZ"/>
        </w:rPr>
        <w:t>Bridal Veil Fall”</w:t>
      </w:r>
    </w:p>
    <w:p w:rsidR="00607F15" w:rsidRDefault="007B480D">
      <w:pPr>
        <w:spacing w:before="163" w:after="163" w:line="400" w:lineRule="exact"/>
        <w:rPr>
          <w:lang w:val="en-NZ"/>
        </w:rPr>
      </w:pPr>
      <w:r>
        <w:rPr>
          <w:rFonts w:hint="eastAsia"/>
        </w:rPr>
        <w:t>这是</w:t>
      </w:r>
      <w:r>
        <w:rPr>
          <w:rFonts w:hint="eastAsia"/>
          <w:lang w:val="en-NZ"/>
        </w:rPr>
        <w:t>著名的自然景观保护区，</w:t>
      </w:r>
      <w:r>
        <w:rPr>
          <w:lang w:val="en-NZ"/>
        </w:rPr>
        <w:t>周围的岩石主要是由河流磨损形成的一个软沙岩。如果从瀑布底部向上看，可以观测到坚硬的</w:t>
      </w:r>
      <w:r>
        <w:rPr>
          <w:rFonts w:hint="eastAsia"/>
          <w:lang w:val="en-NZ"/>
        </w:rPr>
        <w:t>、</w:t>
      </w:r>
      <w:r>
        <w:rPr>
          <w:lang w:val="en-NZ"/>
        </w:rPr>
        <w:t>火山</w:t>
      </w:r>
      <w:r>
        <w:rPr>
          <w:rFonts w:hint="eastAsia"/>
          <w:lang w:val="en-NZ"/>
        </w:rPr>
        <w:t>形成的</w:t>
      </w:r>
      <w:r>
        <w:rPr>
          <w:lang w:val="en-NZ"/>
        </w:rPr>
        <w:t>玄武岩</w:t>
      </w:r>
      <w:r>
        <w:rPr>
          <w:rFonts w:hint="eastAsia"/>
          <w:lang w:val="en-NZ"/>
        </w:rPr>
        <w:t>，</w:t>
      </w:r>
      <w:r>
        <w:rPr>
          <w:lang w:val="en-NZ"/>
        </w:rPr>
        <w:t>经由水流的常年侵蚀，形成瀑布的出口。</w:t>
      </w:r>
    </w:p>
    <w:p w:rsidR="00607F15" w:rsidRDefault="007B480D">
      <w:pPr>
        <w:pStyle w:val="1"/>
        <w:spacing w:before="326" w:after="163" w:line="400" w:lineRule="exact"/>
        <w:rPr>
          <w:b/>
          <w:sz w:val="32"/>
          <w:szCs w:val="32"/>
          <w:lang w:val="en-NZ"/>
        </w:rPr>
      </w:pPr>
      <w:r>
        <w:rPr>
          <w:rFonts w:hint="eastAsia"/>
          <w:b/>
          <w:sz w:val="32"/>
          <w:szCs w:val="32"/>
          <w:lang w:val="en-NZ"/>
        </w:rPr>
        <w:lastRenderedPageBreak/>
        <w:t>日程安排（</w:t>
      </w:r>
      <w:r>
        <w:rPr>
          <w:rFonts w:hint="eastAsia"/>
          <w:b/>
          <w:sz w:val="32"/>
          <w:szCs w:val="32"/>
          <w:lang w:val="en-NZ"/>
        </w:rPr>
        <w:t>201</w:t>
      </w:r>
      <w:r>
        <w:rPr>
          <w:b/>
          <w:sz w:val="32"/>
          <w:szCs w:val="32"/>
          <w:lang w:val="en-NZ"/>
        </w:rPr>
        <w:t>9</w:t>
      </w:r>
      <w:r>
        <w:rPr>
          <w:rFonts w:hint="eastAsia"/>
          <w:b/>
          <w:sz w:val="32"/>
          <w:szCs w:val="32"/>
          <w:lang w:val="en-NZ"/>
        </w:rPr>
        <w:t>年</w:t>
      </w:r>
      <w:r>
        <w:rPr>
          <w:rFonts w:hint="eastAsia"/>
          <w:b/>
          <w:sz w:val="32"/>
          <w:szCs w:val="32"/>
          <w:lang w:val="en-NZ"/>
        </w:rPr>
        <w:t>1</w:t>
      </w:r>
      <w:r>
        <w:rPr>
          <w:rFonts w:hint="eastAsia"/>
          <w:b/>
          <w:sz w:val="32"/>
          <w:szCs w:val="32"/>
          <w:lang w:val="en-NZ"/>
        </w:rPr>
        <w:t>月</w:t>
      </w:r>
      <w:r>
        <w:rPr>
          <w:rFonts w:hint="eastAsia"/>
          <w:b/>
          <w:sz w:val="32"/>
          <w:szCs w:val="32"/>
          <w:lang w:val="en-NZ"/>
        </w:rPr>
        <w:t>21</w:t>
      </w:r>
      <w:r>
        <w:rPr>
          <w:rFonts w:ascii="微软雅黑" w:eastAsia="微软雅黑" w:hAnsi="微软雅黑" w:cs="微软雅黑" w:hint="eastAsia"/>
          <w:b/>
          <w:sz w:val="32"/>
          <w:szCs w:val="32"/>
          <w:lang w:val="en-NZ"/>
        </w:rPr>
        <w:t>日</w:t>
      </w:r>
      <w:r>
        <w:rPr>
          <w:rFonts w:ascii="微软雅黑" w:eastAsia="微软雅黑" w:hAnsi="微软雅黑" w:cs="微软雅黑" w:hint="eastAsia"/>
          <w:b/>
          <w:sz w:val="32"/>
          <w:szCs w:val="32"/>
          <w:lang w:val="en-NZ"/>
        </w:rPr>
        <w:t>-30</w:t>
      </w:r>
      <w:r>
        <w:rPr>
          <w:rFonts w:ascii="微软雅黑" w:eastAsia="微软雅黑" w:hAnsi="微软雅黑" w:cs="微软雅黑" w:hint="eastAsia"/>
          <w:b/>
          <w:sz w:val="32"/>
          <w:szCs w:val="32"/>
          <w:lang w:val="en-NZ"/>
        </w:rPr>
        <w:t>日</w:t>
      </w:r>
      <w:r>
        <w:rPr>
          <w:rFonts w:hint="eastAsia"/>
          <w:b/>
          <w:sz w:val="32"/>
          <w:szCs w:val="32"/>
          <w:lang w:val="en-NZ"/>
        </w:rPr>
        <w:t>）</w:t>
      </w:r>
    </w:p>
    <w:tbl>
      <w:tblPr>
        <w:tblStyle w:val="ListTable7Colorful-Accent11"/>
        <w:tblW w:w="9746" w:type="dxa"/>
        <w:tblLayout w:type="fixed"/>
        <w:tblLook w:val="04A0" w:firstRow="1" w:lastRow="0" w:firstColumn="1" w:lastColumn="0" w:noHBand="0" w:noVBand="1"/>
      </w:tblPr>
      <w:tblGrid>
        <w:gridCol w:w="3227"/>
        <w:gridCol w:w="1026"/>
        <w:gridCol w:w="142"/>
        <w:gridCol w:w="5351"/>
      </w:tblGrid>
      <w:tr w:rsidR="00607F15" w:rsidTr="00607F1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3227" w:type="dxa"/>
            <w:vMerge w:val="restart"/>
            <w:tcBorders>
              <w:right w:val="single" w:sz="4" w:space="0" w:color="auto"/>
            </w:tcBorders>
          </w:tcPr>
          <w:p w:rsidR="00607F15" w:rsidRDefault="007B480D">
            <w:pPr>
              <w:spacing w:before="163" w:after="163" w:line="400" w:lineRule="exact"/>
              <w:ind w:right="720"/>
              <w:rPr>
                <w:iCs w:val="0"/>
                <w:lang w:val="en-NZ"/>
              </w:rPr>
            </w:pPr>
            <w:r>
              <w:rPr>
                <w:rFonts w:ascii="Lobster 1.4" w:hAnsi="Lobster 1.4"/>
                <w:i w:val="0"/>
                <w:iCs w:val="0"/>
                <w:noProof/>
                <w:color w:val="485E90"/>
                <w:sz w:val="36"/>
                <w:szCs w:val="36"/>
              </w:rPr>
              <w:drawing>
                <wp:anchor distT="0" distB="0" distL="114300" distR="114300" simplePos="0" relativeHeight="251655168" behindDoc="0" locked="0" layoutInCell="1" allowOverlap="1">
                  <wp:simplePos x="0" y="0"/>
                  <wp:positionH relativeFrom="column">
                    <wp:posOffset>-10795</wp:posOffset>
                  </wp:positionH>
                  <wp:positionV relativeFrom="paragraph">
                    <wp:posOffset>498475</wp:posOffset>
                  </wp:positionV>
                  <wp:extent cx="1933575" cy="666115"/>
                  <wp:effectExtent l="1905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33317" cy="666211"/>
                          </a:xfrm>
                          <a:prstGeom prst="rect">
                            <a:avLst/>
                          </a:prstGeom>
                          <a:ln>
                            <a:noFill/>
                          </a:ln>
                          <a:effectLst>
                            <a:softEdge rad="112500"/>
                          </a:effectLst>
                        </pic:spPr>
                      </pic:pic>
                    </a:graphicData>
                  </a:graphic>
                </wp:anchor>
              </w:drawing>
            </w:r>
            <w:r>
              <w:rPr>
                <w:rFonts w:ascii="Lobster 1.4" w:hAnsi="Lobster 1.4"/>
                <w:i w:val="0"/>
                <w:iCs w:val="0"/>
                <w:color w:val="485E90"/>
                <w:sz w:val="36"/>
                <w:szCs w:val="36"/>
                <w:lang w:val="en-NZ"/>
              </w:rPr>
              <w:t>Day 1</w:t>
            </w:r>
          </w:p>
        </w:tc>
        <w:tc>
          <w:tcPr>
            <w:tcW w:w="6519" w:type="dxa"/>
            <w:gridSpan w:val="3"/>
            <w:tcBorders>
              <w:left w:val="single" w:sz="4" w:space="0" w:color="auto"/>
            </w:tcBorders>
          </w:tcPr>
          <w:p w:rsidR="00607F15" w:rsidRDefault="007B480D">
            <w:pPr>
              <w:spacing w:before="163" w:after="163" w:line="400" w:lineRule="exact"/>
              <w:cnfStyle w:val="100000000000" w:firstRow="1" w:lastRow="0" w:firstColumn="0" w:lastColumn="0" w:oddVBand="0" w:evenVBand="0" w:oddHBand="0" w:evenHBand="0" w:firstRowFirstColumn="0" w:firstRowLastColumn="0" w:lastRowFirstColumn="0" w:lastRowLastColumn="0"/>
              <w:rPr>
                <w:i w:val="0"/>
                <w:iCs w:val="0"/>
                <w:color w:val="auto"/>
                <w:lang w:val="en-NZ"/>
              </w:rPr>
            </w:pPr>
            <w:r>
              <w:rPr>
                <w:rFonts w:hint="eastAsia"/>
                <w:i w:val="0"/>
                <w:iCs w:val="0"/>
                <w:color w:val="auto"/>
                <w:lang w:val="en-NZ"/>
              </w:rPr>
              <w:t>接机（奥克兰国际机场）</w:t>
            </w:r>
          </w:p>
        </w:tc>
      </w:tr>
      <w:tr w:rsidR="00607F15" w:rsidTr="00607F15">
        <w:trPr>
          <w:trHeight w:val="1140"/>
        </w:trPr>
        <w:tc>
          <w:tcPr>
            <w:cnfStyle w:val="001000000000" w:firstRow="0" w:lastRow="0" w:firstColumn="1" w:lastColumn="0" w:oddVBand="0" w:evenVBand="0" w:oddHBand="0" w:evenHBand="0" w:firstRowFirstColumn="0" w:firstRowLastColumn="0" w:lastRowFirstColumn="0" w:lastRowLastColumn="0"/>
            <w:tcW w:w="3227" w:type="dxa"/>
            <w:vMerge/>
            <w:tcBorders>
              <w:right w:val="single" w:sz="4" w:space="0" w:color="auto"/>
            </w:tcBorders>
          </w:tcPr>
          <w:p w:rsidR="00607F15" w:rsidRDefault="00607F15">
            <w:pPr>
              <w:spacing w:before="163" w:after="163" w:line="400" w:lineRule="exact"/>
              <w:rPr>
                <w:iCs w:val="0"/>
                <w:lang w:val="en-NZ"/>
              </w:rPr>
            </w:pPr>
          </w:p>
        </w:tc>
        <w:tc>
          <w:tcPr>
            <w:tcW w:w="6519" w:type="dxa"/>
            <w:gridSpan w:val="3"/>
            <w:tcBorders>
              <w:left w:val="single" w:sz="4" w:space="0" w:color="auto"/>
            </w:tcBorders>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营地欢迎仪式，</w:t>
            </w:r>
            <w:proofErr w:type="gramStart"/>
            <w:r>
              <w:rPr>
                <w:rFonts w:hint="eastAsia"/>
                <w:color w:val="auto"/>
                <w:lang w:val="en-NZ"/>
              </w:rPr>
              <w:t>研</w:t>
            </w:r>
            <w:proofErr w:type="gramEnd"/>
            <w:r>
              <w:rPr>
                <w:rFonts w:hint="eastAsia"/>
                <w:color w:val="auto"/>
                <w:lang w:val="en-NZ"/>
              </w:rPr>
              <w:t>学项目</w:t>
            </w:r>
            <w:r>
              <w:rPr>
                <w:rFonts w:hint="eastAsia"/>
                <w:color w:val="auto"/>
                <w:lang w:val="en-NZ"/>
              </w:rPr>
              <w:t>O</w:t>
            </w:r>
            <w:r>
              <w:rPr>
                <w:color w:val="auto"/>
                <w:lang w:val="en-NZ"/>
              </w:rPr>
              <w:t>rientation</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7B480D">
            <w:pPr>
              <w:spacing w:before="163" w:after="163" w:line="400" w:lineRule="exact"/>
              <w:ind w:right="720"/>
              <w:rPr>
                <w:rFonts w:ascii="Lobster 1.4" w:hAnsi="Lobster 1.4"/>
                <w:color w:val="485E90"/>
                <w:sz w:val="36"/>
                <w:szCs w:val="36"/>
              </w:rPr>
            </w:pPr>
            <w:r>
              <w:rPr>
                <w:rFonts w:ascii="Lobster 1.4" w:hAnsi="Lobster 1.4"/>
                <w:i w:val="0"/>
                <w:iCs w:val="0"/>
                <w:color w:val="485E90"/>
                <w:sz w:val="36"/>
                <w:szCs w:val="36"/>
              </w:rPr>
              <w:t xml:space="preserve">Day </w:t>
            </w:r>
            <w:r>
              <w:rPr>
                <w:rFonts w:ascii="Lobster 1.4" w:hAnsi="Lobster 1.4" w:hint="eastAsia"/>
                <w:i w:val="0"/>
                <w:iCs w:val="0"/>
                <w:color w:val="485E90"/>
                <w:sz w:val="36"/>
                <w:szCs w:val="36"/>
              </w:rPr>
              <w:t>2</w:t>
            </w:r>
          </w:p>
        </w:tc>
        <w:tc>
          <w:tcPr>
            <w:tcW w:w="1026" w:type="dxa"/>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lang w:val="en-NZ"/>
              </w:rPr>
            </w:pPr>
            <w:r>
              <w:rPr>
                <w:rFonts w:hint="eastAsia"/>
                <w:color w:val="auto"/>
                <w:lang w:val="en-NZ"/>
              </w:rPr>
              <w:t>上午：</w:t>
            </w:r>
          </w:p>
        </w:tc>
        <w:tc>
          <w:tcPr>
            <w:tcW w:w="5493" w:type="dxa"/>
            <w:gridSpan w:val="2"/>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rPr>
            </w:pPr>
            <w:r>
              <w:rPr>
                <w:rFonts w:hint="eastAsia"/>
                <w:color w:val="auto"/>
              </w:rPr>
              <w:t>主题课程：新西兰高等教育与学术文化</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7B480D">
            <w:pPr>
              <w:spacing w:before="163" w:after="163" w:line="400" w:lineRule="exact"/>
              <w:rPr>
                <w:iCs w:val="0"/>
                <w:lang w:val="en-NZ"/>
              </w:rPr>
            </w:pPr>
            <w:r>
              <w:rPr>
                <w:i w:val="0"/>
                <w:iCs w:val="0"/>
                <w:noProof/>
              </w:rPr>
              <w:drawing>
                <wp:anchor distT="0" distB="0" distL="114300" distR="114300" simplePos="0" relativeHeight="251659264" behindDoc="0" locked="0" layoutInCell="1" allowOverlap="1">
                  <wp:simplePos x="0" y="0"/>
                  <wp:positionH relativeFrom="column">
                    <wp:posOffset>-20955</wp:posOffset>
                  </wp:positionH>
                  <wp:positionV relativeFrom="paragraph">
                    <wp:posOffset>28575</wp:posOffset>
                  </wp:positionV>
                  <wp:extent cx="1925955" cy="807085"/>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14"/>
                          <a:stretch>
                            <a:fillRect/>
                          </a:stretch>
                        </pic:blipFill>
                        <pic:spPr>
                          <a:xfrm>
                            <a:off x="0" y="0"/>
                            <a:ext cx="1925798" cy="807085"/>
                          </a:xfrm>
                          <a:prstGeom prst="rect">
                            <a:avLst/>
                          </a:prstGeom>
                          <a:ln>
                            <a:noFill/>
                          </a:ln>
                          <a:effectLst>
                            <a:softEdge rad="112500"/>
                          </a:effectLst>
                        </pic:spPr>
                      </pic:pic>
                    </a:graphicData>
                  </a:graphic>
                </wp:anchor>
              </w:drawing>
            </w:r>
          </w:p>
        </w:tc>
        <w:tc>
          <w:tcPr>
            <w:tcW w:w="1168" w:type="dxa"/>
            <w:gridSpan w:val="2"/>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lang w:val="en-NZ"/>
              </w:rPr>
            </w:pPr>
            <w:r>
              <w:rPr>
                <w:rFonts w:hint="eastAsia"/>
                <w:color w:val="auto"/>
                <w:lang w:val="en-NZ"/>
              </w:rPr>
              <w:t>下午：</w:t>
            </w:r>
          </w:p>
        </w:tc>
        <w:tc>
          <w:tcPr>
            <w:tcW w:w="5351" w:type="dxa"/>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艺术馆、博物馆及毛利文化考察</w:t>
            </w:r>
          </w:p>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参观怀卡托理工大学</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607F15">
            <w:pPr>
              <w:spacing w:before="163" w:after="163" w:line="400" w:lineRule="exact"/>
              <w:rPr>
                <w:iCs w:val="0"/>
                <w:lang w:val="en-NZ"/>
              </w:rPr>
            </w:pPr>
          </w:p>
        </w:tc>
        <w:tc>
          <w:tcPr>
            <w:tcW w:w="1168" w:type="dxa"/>
            <w:gridSpan w:val="2"/>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lang w:val="en-NZ"/>
              </w:rPr>
            </w:pPr>
            <w:r>
              <w:rPr>
                <w:rFonts w:hint="eastAsia"/>
                <w:color w:val="auto"/>
                <w:lang w:val="en-NZ"/>
              </w:rPr>
              <w:t>晚上：</w:t>
            </w:r>
          </w:p>
        </w:tc>
        <w:tc>
          <w:tcPr>
            <w:tcW w:w="5351" w:type="dxa"/>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营地团队活动，每日回顾、英文知识竞赛活动</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7B480D">
            <w:pPr>
              <w:spacing w:before="163" w:after="163" w:line="400" w:lineRule="exact"/>
              <w:ind w:right="720"/>
              <w:rPr>
                <w:iCs w:val="0"/>
                <w:lang w:val="en-NZ"/>
              </w:rPr>
            </w:pPr>
            <w:r>
              <w:rPr>
                <w:rFonts w:ascii="Lobster 1.4" w:hAnsi="Lobster 1.4"/>
                <w:i w:val="0"/>
                <w:iCs w:val="0"/>
                <w:color w:val="485E90"/>
                <w:sz w:val="36"/>
                <w:szCs w:val="36"/>
              </w:rPr>
              <w:t xml:space="preserve">Day </w:t>
            </w:r>
            <w:r>
              <w:rPr>
                <w:rFonts w:ascii="Lobster 1.4" w:hAnsi="Lobster 1.4" w:hint="eastAsia"/>
                <w:i w:val="0"/>
                <w:iCs w:val="0"/>
                <w:color w:val="485E90"/>
                <w:sz w:val="36"/>
                <w:szCs w:val="36"/>
              </w:rPr>
              <w:t>3</w:t>
            </w:r>
          </w:p>
        </w:tc>
        <w:tc>
          <w:tcPr>
            <w:tcW w:w="1026" w:type="dxa"/>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lang w:val="en-NZ"/>
              </w:rPr>
            </w:pPr>
            <w:r>
              <w:rPr>
                <w:rFonts w:hint="eastAsia"/>
                <w:color w:val="auto"/>
                <w:lang w:val="en-NZ"/>
              </w:rPr>
              <w:t>上午：</w:t>
            </w:r>
          </w:p>
        </w:tc>
        <w:tc>
          <w:tcPr>
            <w:tcW w:w="5493" w:type="dxa"/>
            <w:gridSpan w:val="2"/>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调研千帆之都奥克兰市以及奥克兰大学，港口</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7B480D">
            <w:pPr>
              <w:spacing w:before="163" w:after="163" w:line="400" w:lineRule="exact"/>
              <w:jc w:val="center"/>
              <w:rPr>
                <w:iCs w:val="0"/>
                <w:lang w:val="en-NZ"/>
              </w:rPr>
            </w:pPr>
            <w:r>
              <w:rPr>
                <w:rFonts w:ascii="Lobster 1.4" w:hAnsi="Lobster 1.4"/>
                <w:i w:val="0"/>
                <w:iCs w:val="0"/>
                <w:noProof/>
                <w:color w:val="485E90"/>
                <w:sz w:val="36"/>
                <w:szCs w:val="36"/>
              </w:rPr>
              <w:drawing>
                <wp:anchor distT="0" distB="0" distL="114300" distR="114300" simplePos="0" relativeHeight="251667456" behindDoc="0" locked="0" layoutInCell="1" allowOverlap="1">
                  <wp:simplePos x="0" y="0"/>
                  <wp:positionH relativeFrom="column">
                    <wp:posOffset>-58420</wp:posOffset>
                  </wp:positionH>
                  <wp:positionV relativeFrom="paragraph">
                    <wp:posOffset>-74930</wp:posOffset>
                  </wp:positionV>
                  <wp:extent cx="2000250" cy="82867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noChangeArrowheads="1"/>
                          </pic:cNvPicPr>
                        </pic:nvPicPr>
                        <pic:blipFill>
                          <a:blip r:embed="rId15"/>
                          <a:stretch>
                            <a:fillRect/>
                          </a:stretch>
                        </pic:blipFill>
                        <pic:spPr>
                          <a:xfrm>
                            <a:off x="0" y="0"/>
                            <a:ext cx="2000361" cy="828480"/>
                          </a:xfrm>
                          <a:prstGeom prst="rect">
                            <a:avLst/>
                          </a:prstGeom>
                          <a:ln>
                            <a:noFill/>
                          </a:ln>
                          <a:effectLst>
                            <a:softEdge rad="112500"/>
                          </a:effectLst>
                        </pic:spPr>
                      </pic:pic>
                    </a:graphicData>
                  </a:graphic>
                </wp:anchor>
              </w:drawing>
            </w:r>
          </w:p>
        </w:tc>
        <w:tc>
          <w:tcPr>
            <w:tcW w:w="1026" w:type="dxa"/>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下午：</w:t>
            </w:r>
          </w:p>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rPr>
            </w:pPr>
            <w:r>
              <w:rPr>
                <w:rFonts w:hint="eastAsia"/>
                <w:color w:val="auto"/>
              </w:rPr>
              <w:t>晚上：</w:t>
            </w:r>
          </w:p>
        </w:tc>
        <w:tc>
          <w:tcPr>
            <w:tcW w:w="5493" w:type="dxa"/>
            <w:gridSpan w:val="2"/>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color w:val="auto"/>
                <w:lang w:val="en-NZ"/>
              </w:rPr>
              <w:t>海滩假日公园，攀登山羊岛，初探海洋环境</w:t>
            </w:r>
          </w:p>
          <w:p w:rsidR="00607F15" w:rsidRDefault="007B480D">
            <w:pPr>
              <w:tabs>
                <w:tab w:val="left" w:pos="810"/>
              </w:tabs>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color w:val="auto"/>
                <w:lang w:val="en-NZ"/>
              </w:rPr>
              <w:t>体验海边营地住宿</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7B480D">
            <w:pPr>
              <w:spacing w:before="163" w:after="163" w:line="400" w:lineRule="exact"/>
              <w:ind w:right="720"/>
              <w:rPr>
                <w:iCs w:val="0"/>
                <w:color w:val="auto"/>
                <w:lang w:val="en-NZ"/>
              </w:rPr>
            </w:pPr>
            <w:r>
              <w:rPr>
                <w:rFonts w:ascii="Lobster 1.4" w:hAnsi="Lobster 1.4"/>
                <w:i w:val="0"/>
                <w:iCs w:val="0"/>
                <w:color w:val="485E90"/>
                <w:sz w:val="36"/>
                <w:szCs w:val="36"/>
              </w:rPr>
              <w:t xml:space="preserve">Day </w:t>
            </w:r>
            <w:r>
              <w:rPr>
                <w:rFonts w:ascii="Lobster 1.4" w:hAnsi="Lobster 1.4" w:hint="eastAsia"/>
                <w:i w:val="0"/>
                <w:iCs w:val="0"/>
                <w:color w:val="485E90"/>
                <w:sz w:val="36"/>
                <w:szCs w:val="36"/>
              </w:rPr>
              <w:t>4</w:t>
            </w:r>
          </w:p>
        </w:tc>
        <w:tc>
          <w:tcPr>
            <w:tcW w:w="1026" w:type="dxa"/>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color w:val="auto"/>
              </w:rPr>
              <w:t>上午：</w:t>
            </w:r>
            <w:r>
              <w:rPr>
                <w:color w:val="auto"/>
              </w:rPr>
              <w:t xml:space="preserve"> </w:t>
            </w:r>
          </w:p>
        </w:tc>
        <w:tc>
          <w:tcPr>
            <w:tcW w:w="5493" w:type="dxa"/>
            <w:gridSpan w:val="2"/>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color w:val="auto"/>
                <w:lang w:val="en-NZ"/>
              </w:rPr>
              <w:t>奥克兰大学</w:t>
            </w:r>
            <w:r>
              <w:rPr>
                <w:color w:val="auto"/>
                <w:lang w:val="en-NZ"/>
              </w:rPr>
              <w:t>“</w:t>
            </w:r>
            <w:r>
              <w:rPr>
                <w:color w:val="auto"/>
                <w:lang w:val="en-NZ"/>
              </w:rPr>
              <w:t>海洋校园</w:t>
            </w:r>
            <w:r>
              <w:rPr>
                <w:color w:val="auto"/>
                <w:lang w:val="en-NZ"/>
              </w:rPr>
              <w:t>”</w:t>
            </w:r>
            <w:r>
              <w:rPr>
                <w:color w:val="auto"/>
                <w:lang w:val="en-NZ"/>
              </w:rPr>
              <w:t>与海洋研究中心</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7B480D">
            <w:pPr>
              <w:spacing w:before="163" w:after="163" w:line="400" w:lineRule="exact"/>
              <w:rPr>
                <w:iCs w:val="0"/>
                <w:color w:val="auto"/>
                <w:lang w:val="en-NZ"/>
              </w:rPr>
            </w:pPr>
            <w:r>
              <w:rPr>
                <w:rFonts w:ascii="Lobster 1.4" w:hAnsi="Lobster 1.4"/>
                <w:i w:val="0"/>
                <w:iCs w:val="0"/>
                <w:noProof/>
                <w:color w:val="485E90"/>
                <w:sz w:val="36"/>
                <w:szCs w:val="36"/>
              </w:rPr>
              <w:drawing>
                <wp:anchor distT="0" distB="0" distL="114300" distR="114300" simplePos="0" relativeHeight="251669504" behindDoc="0" locked="0" layoutInCell="1" allowOverlap="1">
                  <wp:simplePos x="0" y="0"/>
                  <wp:positionH relativeFrom="column">
                    <wp:posOffset>-1905</wp:posOffset>
                  </wp:positionH>
                  <wp:positionV relativeFrom="paragraph">
                    <wp:posOffset>-71755</wp:posOffset>
                  </wp:positionV>
                  <wp:extent cx="1924050" cy="674370"/>
                  <wp:effectExtent l="0" t="0" r="0" b="0"/>
                  <wp:wrapNone/>
                  <wp:docPr id="32" name="Picture 32" descr="C:\Users\VC\AppData\Local\Microsoft\Windows\INetCache\Content.Word\74CD89113B8F45F79945FF6662E249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Users\VC\AppData\Local\Microsoft\Windows\INetCache\Content.Word\74CD89113B8F45F79945FF6662E249A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1924050" cy="674370"/>
                          </a:xfrm>
                          <a:prstGeom prst="rect">
                            <a:avLst/>
                          </a:prstGeom>
                          <a:ln>
                            <a:noFill/>
                          </a:ln>
                          <a:effectLst>
                            <a:softEdge rad="112500"/>
                          </a:effectLst>
                        </pic:spPr>
                      </pic:pic>
                    </a:graphicData>
                  </a:graphic>
                </wp:anchor>
              </w:drawing>
            </w:r>
          </w:p>
        </w:tc>
        <w:tc>
          <w:tcPr>
            <w:tcW w:w="1026" w:type="dxa"/>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下午：</w:t>
            </w:r>
            <w:r>
              <w:rPr>
                <w:rFonts w:hint="eastAsia"/>
                <w:color w:val="auto"/>
                <w:lang w:val="en-NZ"/>
              </w:rPr>
              <w:t xml:space="preserve"> </w:t>
            </w:r>
          </w:p>
        </w:tc>
        <w:tc>
          <w:tcPr>
            <w:tcW w:w="5493" w:type="dxa"/>
            <w:gridSpan w:val="2"/>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color w:val="auto"/>
                <w:lang w:val="en-NZ"/>
              </w:rPr>
              <w:t>海洋馆的海洋生物保护讲座和</w:t>
            </w:r>
            <w:r>
              <w:rPr>
                <w:color w:val="auto"/>
                <w:lang w:val="en-NZ"/>
              </w:rPr>
              <w:t>“Touch Tank”</w:t>
            </w:r>
            <w:r>
              <w:rPr>
                <w:color w:val="auto"/>
                <w:lang w:val="en-NZ"/>
              </w:rPr>
              <w:t>体验</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7B480D">
            <w:pPr>
              <w:spacing w:before="163" w:after="163" w:line="400" w:lineRule="exact"/>
              <w:ind w:right="720"/>
              <w:rPr>
                <w:iCs w:val="0"/>
                <w:color w:val="auto"/>
                <w:lang w:val="en-NZ"/>
              </w:rPr>
            </w:pPr>
            <w:r>
              <w:rPr>
                <w:rFonts w:ascii="Lobster 1.4" w:hAnsi="Lobster 1.4"/>
                <w:i w:val="0"/>
                <w:iCs w:val="0"/>
                <w:color w:val="485E90"/>
                <w:sz w:val="36"/>
                <w:szCs w:val="36"/>
              </w:rPr>
              <w:t xml:space="preserve">Day </w:t>
            </w:r>
            <w:r>
              <w:rPr>
                <w:rFonts w:ascii="Lobster 1.4" w:hAnsi="Lobster 1.4" w:hint="eastAsia"/>
                <w:i w:val="0"/>
                <w:iCs w:val="0"/>
                <w:color w:val="485E90"/>
                <w:sz w:val="36"/>
                <w:szCs w:val="36"/>
              </w:rPr>
              <w:t>5</w:t>
            </w:r>
          </w:p>
        </w:tc>
        <w:tc>
          <w:tcPr>
            <w:tcW w:w="1168" w:type="dxa"/>
            <w:gridSpan w:val="2"/>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上午：</w:t>
            </w:r>
            <w:r>
              <w:rPr>
                <w:rFonts w:hint="eastAsia"/>
                <w:color w:val="auto"/>
                <w:lang w:val="en-NZ"/>
              </w:rPr>
              <w:t xml:space="preserve"> </w:t>
            </w:r>
          </w:p>
        </w:tc>
        <w:tc>
          <w:tcPr>
            <w:tcW w:w="5351" w:type="dxa"/>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主题课程：跨文化交流</w:t>
            </w:r>
          </w:p>
        </w:tc>
      </w:tr>
      <w:tr w:rsidR="00607F15" w:rsidTr="00607F15">
        <w:trPr>
          <w:trHeight w:val="1121"/>
        </w:trPr>
        <w:tc>
          <w:tcPr>
            <w:cnfStyle w:val="001000000000" w:firstRow="0" w:lastRow="0" w:firstColumn="1" w:lastColumn="0" w:oddVBand="0" w:evenVBand="0" w:oddHBand="0" w:evenHBand="0" w:firstRowFirstColumn="0" w:firstRowLastColumn="0" w:lastRowFirstColumn="0" w:lastRowLastColumn="0"/>
            <w:tcW w:w="3227" w:type="dxa"/>
          </w:tcPr>
          <w:p w:rsidR="00607F15" w:rsidRDefault="007B480D">
            <w:pPr>
              <w:spacing w:before="163" w:after="163" w:line="400" w:lineRule="exact"/>
              <w:rPr>
                <w:iCs w:val="0"/>
                <w:color w:val="auto"/>
                <w:lang w:val="en-NZ"/>
              </w:rPr>
            </w:pPr>
            <w:r>
              <w:rPr>
                <w:i w:val="0"/>
                <w:iCs w:val="0"/>
                <w:noProof/>
              </w:rPr>
              <w:drawing>
                <wp:anchor distT="0" distB="0" distL="114300" distR="114300" simplePos="0" relativeHeight="251671552" behindDoc="0" locked="0" layoutInCell="1" allowOverlap="1">
                  <wp:simplePos x="0" y="0"/>
                  <wp:positionH relativeFrom="column">
                    <wp:posOffset>-30480</wp:posOffset>
                  </wp:positionH>
                  <wp:positionV relativeFrom="paragraph">
                    <wp:posOffset>-79375</wp:posOffset>
                  </wp:positionV>
                  <wp:extent cx="1819275" cy="758190"/>
                  <wp:effectExtent l="0" t="0" r="9525" b="381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17"/>
                          <a:stretch>
                            <a:fillRect/>
                          </a:stretch>
                        </pic:blipFill>
                        <pic:spPr>
                          <a:xfrm>
                            <a:off x="0" y="0"/>
                            <a:ext cx="1819275" cy="758190"/>
                          </a:xfrm>
                          <a:prstGeom prst="rect">
                            <a:avLst/>
                          </a:prstGeom>
                          <a:effectLst>
                            <a:softEdge rad="101600"/>
                          </a:effectLst>
                        </pic:spPr>
                      </pic:pic>
                    </a:graphicData>
                  </a:graphic>
                </wp:anchor>
              </w:drawing>
            </w:r>
          </w:p>
        </w:tc>
        <w:tc>
          <w:tcPr>
            <w:tcW w:w="1168" w:type="dxa"/>
            <w:gridSpan w:val="2"/>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下午：</w:t>
            </w:r>
          </w:p>
        </w:tc>
        <w:tc>
          <w:tcPr>
            <w:tcW w:w="5351" w:type="dxa"/>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城市湖泊河流等生态环境调研</w:t>
            </w:r>
          </w:p>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参观汉密尔顿文化与植物园</w:t>
            </w:r>
          </w:p>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新西兰烧烤文化体验</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7B480D">
            <w:pPr>
              <w:spacing w:before="163" w:after="163" w:line="400" w:lineRule="exact"/>
              <w:ind w:right="720"/>
              <w:rPr>
                <w:iCs w:val="0"/>
                <w:color w:val="FF0000"/>
                <w:lang w:val="en-NZ"/>
              </w:rPr>
            </w:pPr>
            <w:r>
              <w:rPr>
                <w:rFonts w:ascii="Lobster 1.4" w:hAnsi="Lobster 1.4"/>
                <w:i w:val="0"/>
                <w:iCs w:val="0"/>
                <w:color w:val="485E90"/>
                <w:sz w:val="36"/>
                <w:szCs w:val="36"/>
              </w:rPr>
              <w:t xml:space="preserve">Day </w:t>
            </w:r>
            <w:r>
              <w:rPr>
                <w:rFonts w:ascii="Lobster 1.4" w:hAnsi="Lobster 1.4" w:hint="eastAsia"/>
                <w:i w:val="0"/>
                <w:iCs w:val="0"/>
                <w:color w:val="485E90"/>
                <w:sz w:val="36"/>
                <w:szCs w:val="36"/>
              </w:rPr>
              <w:t>6</w:t>
            </w:r>
          </w:p>
        </w:tc>
        <w:tc>
          <w:tcPr>
            <w:tcW w:w="1168" w:type="dxa"/>
            <w:gridSpan w:val="2"/>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上午：</w:t>
            </w:r>
            <w:r>
              <w:rPr>
                <w:rFonts w:hint="eastAsia"/>
                <w:color w:val="auto"/>
                <w:lang w:val="en-NZ"/>
              </w:rPr>
              <w:t xml:space="preserve"> </w:t>
            </w:r>
          </w:p>
        </w:tc>
        <w:tc>
          <w:tcPr>
            <w:tcW w:w="5351" w:type="dxa"/>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proofErr w:type="gramStart"/>
            <w:r>
              <w:rPr>
                <w:rFonts w:hint="eastAsia"/>
                <w:color w:val="auto"/>
                <w:lang w:val="en-NZ"/>
              </w:rPr>
              <w:t>研学蓝泉淡</w:t>
            </w:r>
            <w:proofErr w:type="gramEnd"/>
            <w:r>
              <w:rPr>
                <w:rFonts w:hint="eastAsia"/>
                <w:color w:val="auto"/>
                <w:lang w:val="en-NZ"/>
              </w:rPr>
              <w:t>水资源保护区</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7B480D">
            <w:pPr>
              <w:spacing w:before="163" w:after="163" w:line="400" w:lineRule="exact"/>
              <w:rPr>
                <w:iCs w:val="0"/>
                <w:lang w:val="en-NZ"/>
              </w:rPr>
            </w:pPr>
            <w:r>
              <w:rPr>
                <w:rFonts w:ascii="Lobster 1.4" w:hAnsi="Lobster 1.4"/>
                <w:i w:val="0"/>
                <w:iCs w:val="0"/>
                <w:noProof/>
                <w:color w:val="485E90"/>
                <w:sz w:val="36"/>
                <w:szCs w:val="36"/>
              </w:rPr>
              <w:drawing>
                <wp:anchor distT="0" distB="0" distL="114300" distR="114300" simplePos="0" relativeHeight="251670528" behindDoc="0" locked="0" layoutInCell="1" allowOverlap="1">
                  <wp:simplePos x="0" y="0"/>
                  <wp:positionH relativeFrom="column">
                    <wp:posOffset>-30480</wp:posOffset>
                  </wp:positionH>
                  <wp:positionV relativeFrom="paragraph">
                    <wp:posOffset>-137795</wp:posOffset>
                  </wp:positionV>
                  <wp:extent cx="1842135" cy="668020"/>
                  <wp:effectExtent l="0" t="0" r="6350" b="0"/>
                  <wp:wrapNone/>
                  <wp:docPr id="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8"/>
                          <pic:cNvPicPr>
                            <a:picLocks noChangeAspect="1" noChangeArrowheads="1"/>
                          </pic:cNvPicPr>
                        </pic:nvPicPr>
                        <pic:blipFill>
                          <a:blip r:embed="rId18"/>
                          <a:stretch>
                            <a:fillRect/>
                          </a:stretch>
                        </pic:blipFill>
                        <pic:spPr>
                          <a:xfrm>
                            <a:off x="0" y="0"/>
                            <a:ext cx="1842054" cy="668020"/>
                          </a:xfrm>
                          <a:prstGeom prst="rect">
                            <a:avLst/>
                          </a:prstGeom>
                          <a:ln>
                            <a:noFill/>
                          </a:ln>
                          <a:effectLst>
                            <a:softEdge rad="112500"/>
                          </a:effectLst>
                        </pic:spPr>
                      </pic:pic>
                    </a:graphicData>
                  </a:graphic>
                </wp:anchor>
              </w:drawing>
            </w:r>
          </w:p>
        </w:tc>
        <w:tc>
          <w:tcPr>
            <w:tcW w:w="1168" w:type="dxa"/>
            <w:gridSpan w:val="2"/>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下午：</w:t>
            </w:r>
            <w:r>
              <w:rPr>
                <w:rFonts w:hint="eastAsia"/>
                <w:color w:val="auto"/>
                <w:lang w:val="en-NZ"/>
              </w:rPr>
              <w:t xml:space="preserve"> </w:t>
            </w:r>
          </w:p>
        </w:tc>
        <w:tc>
          <w:tcPr>
            <w:tcW w:w="5351" w:type="dxa"/>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proofErr w:type="gramStart"/>
            <w:r>
              <w:rPr>
                <w:rFonts w:hint="eastAsia"/>
                <w:color w:val="auto"/>
                <w:lang w:val="en-NZ"/>
              </w:rPr>
              <w:t>研</w:t>
            </w:r>
            <w:proofErr w:type="gramEnd"/>
            <w:r>
              <w:rPr>
                <w:rFonts w:hint="eastAsia"/>
                <w:color w:val="auto"/>
                <w:lang w:val="en-NZ"/>
              </w:rPr>
              <w:t>学火山地貌</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7B480D">
            <w:pPr>
              <w:spacing w:before="163" w:after="163" w:line="400" w:lineRule="exact"/>
              <w:ind w:right="720"/>
              <w:rPr>
                <w:rFonts w:ascii="Lobster 1.4" w:hAnsi="Lobster 1.4"/>
                <w:color w:val="485E90"/>
                <w:sz w:val="36"/>
                <w:szCs w:val="36"/>
              </w:rPr>
            </w:pPr>
            <w:r>
              <w:rPr>
                <w:rFonts w:ascii="Lobster 1.4" w:hAnsi="Lobster 1.4"/>
                <w:i w:val="0"/>
                <w:iCs w:val="0"/>
                <w:color w:val="485E90"/>
                <w:sz w:val="36"/>
                <w:szCs w:val="36"/>
              </w:rPr>
              <w:t xml:space="preserve">Day </w:t>
            </w:r>
            <w:r>
              <w:rPr>
                <w:rFonts w:ascii="Lobster 1.4" w:hAnsi="Lobster 1.4" w:hint="eastAsia"/>
                <w:i w:val="0"/>
                <w:iCs w:val="0"/>
                <w:color w:val="485E90"/>
                <w:sz w:val="36"/>
                <w:szCs w:val="36"/>
              </w:rPr>
              <w:t>7</w:t>
            </w:r>
          </w:p>
        </w:tc>
        <w:tc>
          <w:tcPr>
            <w:tcW w:w="1168" w:type="dxa"/>
            <w:gridSpan w:val="2"/>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rPr>
              <w:t>上午</w:t>
            </w:r>
            <w:r>
              <w:rPr>
                <w:rFonts w:hint="eastAsia"/>
                <w:color w:val="auto"/>
                <w:lang w:val="en-NZ"/>
              </w:rPr>
              <w:t>：</w:t>
            </w:r>
            <w:r>
              <w:rPr>
                <w:rFonts w:hint="eastAsia"/>
                <w:color w:val="auto"/>
                <w:lang w:val="en-NZ"/>
              </w:rPr>
              <w:t xml:space="preserve"> </w:t>
            </w:r>
          </w:p>
        </w:tc>
        <w:tc>
          <w:tcPr>
            <w:tcW w:w="5351" w:type="dxa"/>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color w:val="auto"/>
                <w:lang w:val="en-NZ"/>
              </w:rPr>
              <w:t>怀卡托大学</w:t>
            </w:r>
            <w:r>
              <w:rPr>
                <w:rFonts w:ascii="微软雅黑" w:eastAsia="微软雅黑" w:hAnsi="微软雅黑" w:cs="微软雅黑" w:hint="eastAsia"/>
                <w:color w:val="auto"/>
                <w:lang w:val="en-NZ"/>
              </w:rPr>
              <w:t>校园</w:t>
            </w:r>
            <w:r>
              <w:rPr>
                <w:rFonts w:hint="eastAsia"/>
                <w:color w:val="auto"/>
                <w:lang w:val="en-NZ"/>
              </w:rPr>
              <w:t>文化</w:t>
            </w:r>
            <w:r>
              <w:rPr>
                <w:rFonts w:ascii="微软雅黑" w:eastAsia="微软雅黑" w:hAnsi="微软雅黑" w:cs="微软雅黑" w:hint="eastAsia"/>
                <w:color w:val="auto"/>
                <w:lang w:val="en-NZ"/>
              </w:rPr>
              <w:t>观摩</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607F15">
            <w:pPr>
              <w:spacing w:before="163" w:after="163" w:line="400" w:lineRule="exact"/>
              <w:rPr>
                <w:iCs w:val="0"/>
                <w:color w:val="auto"/>
                <w:lang w:val="en-NZ"/>
              </w:rPr>
            </w:pPr>
          </w:p>
        </w:tc>
        <w:tc>
          <w:tcPr>
            <w:tcW w:w="1168" w:type="dxa"/>
            <w:gridSpan w:val="2"/>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下午：</w:t>
            </w:r>
            <w:r>
              <w:rPr>
                <w:rFonts w:hint="eastAsia"/>
                <w:color w:val="auto"/>
                <w:lang w:val="en-NZ"/>
              </w:rPr>
              <w:t xml:space="preserve"> </w:t>
            </w:r>
          </w:p>
          <w:p w:rsidR="00607F15" w:rsidRDefault="007B480D">
            <w:pPr>
              <w:tabs>
                <w:tab w:val="left" w:pos="585"/>
              </w:tabs>
              <w:spacing w:before="163" w:after="163" w:line="400" w:lineRule="exact"/>
              <w:cnfStyle w:val="000000000000" w:firstRow="0" w:lastRow="0" w:firstColumn="0" w:lastColumn="0" w:oddVBand="0" w:evenVBand="0" w:oddHBand="0" w:evenHBand="0" w:firstRowFirstColumn="0" w:firstRowLastColumn="0" w:lastRowFirstColumn="0" w:lastRowLastColumn="0"/>
              <w:rPr>
                <w:lang w:val="en-NZ"/>
              </w:rPr>
            </w:pPr>
            <w:r>
              <w:rPr>
                <w:rFonts w:hint="eastAsia"/>
                <w:color w:val="auto"/>
                <w:lang w:val="en-NZ"/>
              </w:rPr>
              <w:t>晚上：</w:t>
            </w:r>
          </w:p>
        </w:tc>
        <w:tc>
          <w:tcPr>
            <w:tcW w:w="5351" w:type="dxa"/>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ascii="微软雅黑" w:eastAsia="微软雅黑" w:hAnsi="微软雅黑" w:cs="微软雅黑" w:hint="eastAsia"/>
                <w:color w:val="auto"/>
                <w:lang w:val="en-NZ"/>
              </w:rPr>
              <w:t>实地调研怀大研究站</w:t>
            </w:r>
            <w:r>
              <w:rPr>
                <w:rFonts w:hint="eastAsia"/>
                <w:color w:val="auto"/>
                <w:lang w:val="en-NZ"/>
              </w:rPr>
              <w:t>海洋环境，</w:t>
            </w:r>
            <w:proofErr w:type="gramStart"/>
            <w:r>
              <w:rPr>
                <w:rFonts w:hint="eastAsia"/>
                <w:color w:val="auto"/>
                <w:lang w:val="en-NZ"/>
              </w:rPr>
              <w:t>研</w:t>
            </w:r>
            <w:proofErr w:type="gramEnd"/>
            <w:r>
              <w:rPr>
                <w:rFonts w:hint="eastAsia"/>
                <w:color w:val="auto"/>
                <w:lang w:val="en-NZ"/>
              </w:rPr>
              <w:t>学沙滩构造</w:t>
            </w:r>
          </w:p>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color w:val="auto"/>
                <w:lang w:val="en-NZ"/>
              </w:rPr>
              <w:t>每日回顾，营地团队活动，趣味英语文化竞赛</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7B480D">
            <w:pPr>
              <w:spacing w:before="163" w:after="163" w:line="400" w:lineRule="exact"/>
              <w:ind w:right="720"/>
              <w:rPr>
                <w:iCs w:val="0"/>
                <w:color w:val="auto"/>
                <w:lang w:val="en-NZ"/>
              </w:rPr>
            </w:pPr>
            <w:r>
              <w:rPr>
                <w:rFonts w:ascii="Lobster 1.4" w:hAnsi="Lobster 1.4"/>
                <w:i w:val="0"/>
                <w:iCs w:val="0"/>
                <w:color w:val="485E90"/>
                <w:sz w:val="36"/>
                <w:szCs w:val="36"/>
              </w:rPr>
              <w:t xml:space="preserve">Day </w:t>
            </w:r>
            <w:r>
              <w:rPr>
                <w:rFonts w:ascii="Lobster 1.4" w:hAnsi="Lobster 1.4" w:hint="eastAsia"/>
                <w:i w:val="0"/>
                <w:iCs w:val="0"/>
                <w:color w:val="485E90"/>
                <w:sz w:val="36"/>
                <w:szCs w:val="36"/>
              </w:rPr>
              <w:t>8</w:t>
            </w:r>
          </w:p>
        </w:tc>
        <w:tc>
          <w:tcPr>
            <w:tcW w:w="1168" w:type="dxa"/>
            <w:gridSpan w:val="2"/>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上午：</w:t>
            </w:r>
            <w:r>
              <w:rPr>
                <w:rFonts w:hint="eastAsia"/>
                <w:color w:val="auto"/>
                <w:lang w:val="en-NZ"/>
              </w:rPr>
              <w:t xml:space="preserve"> </w:t>
            </w:r>
          </w:p>
        </w:tc>
        <w:tc>
          <w:tcPr>
            <w:tcW w:w="5351" w:type="dxa"/>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实地调研黑沙滩、</w:t>
            </w:r>
            <w:proofErr w:type="gramStart"/>
            <w:r>
              <w:rPr>
                <w:rFonts w:ascii="微软雅黑" w:eastAsia="微软雅黑" w:hAnsi="微软雅黑" w:cs="微软雅黑" w:hint="eastAsia"/>
                <w:color w:val="auto"/>
                <w:lang w:val="en-NZ"/>
              </w:rPr>
              <w:t>研</w:t>
            </w:r>
            <w:proofErr w:type="gramEnd"/>
            <w:r>
              <w:rPr>
                <w:rFonts w:ascii="微软雅黑" w:eastAsia="微软雅黑" w:hAnsi="微软雅黑" w:cs="微软雅黑" w:hint="eastAsia"/>
                <w:color w:val="auto"/>
                <w:lang w:val="en-NZ"/>
              </w:rPr>
              <w:t>学沙滩地质，</w:t>
            </w:r>
            <w:r>
              <w:rPr>
                <w:rFonts w:hint="eastAsia"/>
                <w:color w:val="auto"/>
                <w:lang w:val="en-NZ"/>
              </w:rPr>
              <w:t>采集生物样本</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7B480D">
            <w:pPr>
              <w:spacing w:before="163" w:after="163" w:line="400" w:lineRule="exact"/>
              <w:rPr>
                <w:iCs w:val="0"/>
                <w:color w:val="auto"/>
                <w:lang w:val="en-NZ"/>
              </w:rPr>
            </w:pPr>
            <w:r>
              <w:rPr>
                <w:rFonts w:ascii="Lobster 1.4" w:hAnsi="Lobster 1.4"/>
                <w:i w:val="0"/>
                <w:iCs w:val="0"/>
                <w:noProof/>
                <w:color w:val="485E90"/>
                <w:sz w:val="36"/>
                <w:szCs w:val="36"/>
              </w:rPr>
              <w:drawing>
                <wp:anchor distT="0" distB="0" distL="114300" distR="114300" simplePos="0" relativeHeight="251668480" behindDoc="0" locked="0" layoutInCell="1" allowOverlap="1">
                  <wp:simplePos x="0" y="0"/>
                  <wp:positionH relativeFrom="column">
                    <wp:posOffset>-11430</wp:posOffset>
                  </wp:positionH>
                  <wp:positionV relativeFrom="paragraph">
                    <wp:posOffset>-146685</wp:posOffset>
                  </wp:positionV>
                  <wp:extent cx="1810385" cy="704850"/>
                  <wp:effectExtent l="0" t="0" r="0" b="0"/>
                  <wp:wrapNone/>
                  <wp:docPr id="9" name="Picture 9" descr="C:\Users\VC\AppData\Local\Microsoft\Windows\INetCache\Content.Word\756C7A274A5848A282828787290E11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VC\AppData\Local\Microsoft\Windows\INetCache\Content.Word\756C7A274A5848A282828787290E112F.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1810627" cy="704944"/>
                          </a:xfrm>
                          <a:prstGeom prst="rect">
                            <a:avLst/>
                          </a:prstGeom>
                          <a:ln>
                            <a:noFill/>
                          </a:ln>
                          <a:effectLst>
                            <a:softEdge rad="112500"/>
                          </a:effectLst>
                        </pic:spPr>
                      </pic:pic>
                    </a:graphicData>
                  </a:graphic>
                </wp:anchor>
              </w:drawing>
            </w:r>
          </w:p>
        </w:tc>
        <w:tc>
          <w:tcPr>
            <w:tcW w:w="1168" w:type="dxa"/>
            <w:gridSpan w:val="2"/>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下午：</w:t>
            </w:r>
            <w:r>
              <w:rPr>
                <w:rFonts w:hint="eastAsia"/>
                <w:color w:val="auto"/>
                <w:lang w:val="en-NZ"/>
              </w:rPr>
              <w:t xml:space="preserve"> </w:t>
            </w:r>
          </w:p>
        </w:tc>
        <w:tc>
          <w:tcPr>
            <w:tcW w:w="5351" w:type="dxa"/>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color w:val="auto"/>
                <w:lang w:val="en-NZ"/>
              </w:rPr>
              <w:t>环境保护区徒步行走，观测</w:t>
            </w:r>
            <w:r>
              <w:rPr>
                <w:rFonts w:ascii="微软雅黑" w:eastAsia="微软雅黑" w:hAnsi="微软雅黑" w:cs="微软雅黑" w:hint="eastAsia"/>
                <w:color w:val="auto"/>
                <w:lang w:val="en-NZ"/>
              </w:rPr>
              <w:t>玄武岩</w:t>
            </w:r>
            <w:r>
              <w:rPr>
                <w:color w:val="auto"/>
                <w:lang w:val="en-NZ"/>
              </w:rPr>
              <w:t>瀑布</w:t>
            </w:r>
            <w:r>
              <w:rPr>
                <w:rFonts w:hint="eastAsia"/>
                <w:color w:val="auto"/>
                <w:lang w:val="en-NZ"/>
              </w:rPr>
              <w:t>及其生态</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7B480D">
            <w:pPr>
              <w:spacing w:before="163" w:after="163" w:line="400" w:lineRule="exact"/>
              <w:ind w:right="720"/>
              <w:rPr>
                <w:rFonts w:ascii="Lobster 1.4" w:hAnsi="Lobster 1.4"/>
                <w:color w:val="485E90"/>
                <w:sz w:val="36"/>
                <w:szCs w:val="36"/>
              </w:rPr>
            </w:pPr>
            <w:r>
              <w:rPr>
                <w:rFonts w:ascii="Lobster 1.4" w:hAnsi="Lobster 1.4"/>
                <w:i w:val="0"/>
                <w:iCs w:val="0"/>
                <w:color w:val="485E90"/>
                <w:sz w:val="36"/>
                <w:szCs w:val="36"/>
              </w:rPr>
              <w:t xml:space="preserve">Day </w:t>
            </w:r>
            <w:r>
              <w:rPr>
                <w:rFonts w:ascii="Lobster 1.4" w:hAnsi="Lobster 1.4" w:hint="eastAsia"/>
                <w:i w:val="0"/>
                <w:iCs w:val="0"/>
                <w:color w:val="485E90"/>
                <w:sz w:val="36"/>
                <w:szCs w:val="36"/>
              </w:rPr>
              <w:t>9</w:t>
            </w:r>
          </w:p>
        </w:tc>
        <w:tc>
          <w:tcPr>
            <w:tcW w:w="1168" w:type="dxa"/>
            <w:gridSpan w:val="2"/>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lang w:val="en-NZ"/>
              </w:rPr>
            </w:pPr>
            <w:r>
              <w:rPr>
                <w:rFonts w:hint="eastAsia"/>
                <w:color w:val="auto"/>
                <w:lang w:val="en-NZ"/>
              </w:rPr>
              <w:t>上午：</w:t>
            </w:r>
          </w:p>
        </w:tc>
        <w:tc>
          <w:tcPr>
            <w:tcW w:w="5351" w:type="dxa"/>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主题课程：</w:t>
            </w:r>
            <w:r>
              <w:rPr>
                <w:color w:val="auto"/>
                <w:lang w:val="en-NZ"/>
              </w:rPr>
              <w:t>新西兰海洋科学与环境保护</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7B480D">
            <w:pPr>
              <w:spacing w:before="163" w:after="163" w:line="400" w:lineRule="exact"/>
              <w:jc w:val="center"/>
              <w:rPr>
                <w:iCs w:val="0"/>
                <w:lang w:val="en-NZ"/>
              </w:rPr>
            </w:pPr>
            <w:r>
              <w:rPr>
                <w:i w:val="0"/>
                <w:iCs w:val="0"/>
                <w:noProof/>
              </w:rPr>
              <w:drawing>
                <wp:anchor distT="0" distB="0" distL="114300" distR="114300" simplePos="0" relativeHeight="251672576" behindDoc="0" locked="0" layoutInCell="1" allowOverlap="1">
                  <wp:simplePos x="0" y="0"/>
                  <wp:positionH relativeFrom="column">
                    <wp:posOffset>-30480</wp:posOffset>
                  </wp:positionH>
                  <wp:positionV relativeFrom="paragraph">
                    <wp:posOffset>-68580</wp:posOffset>
                  </wp:positionV>
                  <wp:extent cx="1819275" cy="618490"/>
                  <wp:effectExtent l="0" t="0" r="952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20"/>
                          <a:stretch>
                            <a:fillRect/>
                          </a:stretch>
                        </pic:blipFill>
                        <pic:spPr>
                          <a:xfrm>
                            <a:off x="0" y="0"/>
                            <a:ext cx="1839304" cy="625299"/>
                          </a:xfrm>
                          <a:prstGeom prst="rect">
                            <a:avLst/>
                          </a:prstGeom>
                          <a:effectLst>
                            <a:softEdge rad="76200"/>
                          </a:effectLst>
                        </pic:spPr>
                      </pic:pic>
                    </a:graphicData>
                  </a:graphic>
                </wp:anchor>
              </w:drawing>
            </w:r>
          </w:p>
        </w:tc>
        <w:tc>
          <w:tcPr>
            <w:tcW w:w="1168" w:type="dxa"/>
            <w:gridSpan w:val="2"/>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lang w:val="en-NZ"/>
              </w:rPr>
            </w:pPr>
            <w:r>
              <w:rPr>
                <w:rFonts w:hint="eastAsia"/>
                <w:color w:val="auto"/>
                <w:lang w:val="en-NZ"/>
              </w:rPr>
              <w:t>下午：</w:t>
            </w:r>
          </w:p>
        </w:tc>
        <w:tc>
          <w:tcPr>
            <w:tcW w:w="5351" w:type="dxa"/>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分组讨论；写作调研报告</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7B480D">
            <w:pPr>
              <w:spacing w:before="163" w:after="163" w:line="400" w:lineRule="exact"/>
              <w:ind w:right="720"/>
              <w:rPr>
                <w:rFonts w:ascii="Lobster 1.4" w:hAnsi="Lobster 1.4"/>
                <w:color w:val="485E90"/>
                <w:sz w:val="36"/>
                <w:szCs w:val="36"/>
              </w:rPr>
            </w:pPr>
            <w:r>
              <w:rPr>
                <w:rFonts w:ascii="Lobster 1.4" w:hAnsi="Lobster 1.4"/>
                <w:i w:val="0"/>
                <w:iCs w:val="0"/>
                <w:color w:val="485E90"/>
                <w:sz w:val="36"/>
                <w:szCs w:val="36"/>
              </w:rPr>
              <w:t>Day 10</w:t>
            </w:r>
          </w:p>
        </w:tc>
        <w:tc>
          <w:tcPr>
            <w:tcW w:w="1168" w:type="dxa"/>
            <w:gridSpan w:val="2"/>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上午：</w:t>
            </w:r>
            <w:r>
              <w:rPr>
                <w:rFonts w:hint="eastAsia"/>
                <w:color w:val="auto"/>
                <w:lang w:val="en-NZ"/>
              </w:rPr>
              <w:t xml:space="preserve"> </w:t>
            </w:r>
          </w:p>
        </w:tc>
        <w:tc>
          <w:tcPr>
            <w:tcW w:w="5351" w:type="dxa"/>
            <w:shd w:val="clear" w:color="auto" w:fill="DBE5F1" w:themeFill="accent1" w:themeFillTint="33"/>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海洋环境调研</w:t>
            </w:r>
            <w:r>
              <w:rPr>
                <w:rFonts w:hint="eastAsia"/>
                <w:color w:val="auto"/>
                <w:lang w:val="en-NZ"/>
              </w:rPr>
              <w:t>Presentation</w:t>
            </w:r>
          </w:p>
        </w:tc>
      </w:tr>
      <w:tr w:rsidR="00607F15" w:rsidTr="00607F15">
        <w:tc>
          <w:tcPr>
            <w:cnfStyle w:val="001000000000" w:firstRow="0" w:lastRow="0" w:firstColumn="1" w:lastColumn="0" w:oddVBand="0" w:evenVBand="0" w:oddHBand="0" w:evenHBand="0" w:firstRowFirstColumn="0" w:firstRowLastColumn="0" w:lastRowFirstColumn="0" w:lastRowLastColumn="0"/>
            <w:tcW w:w="3227" w:type="dxa"/>
          </w:tcPr>
          <w:p w:rsidR="00607F15" w:rsidRDefault="007B480D">
            <w:pPr>
              <w:spacing w:before="163" w:after="163" w:line="400" w:lineRule="exact"/>
              <w:rPr>
                <w:iCs w:val="0"/>
                <w:color w:val="auto"/>
                <w:lang w:val="en-NZ"/>
              </w:rPr>
            </w:pPr>
            <w:r>
              <w:rPr>
                <w:i w:val="0"/>
                <w:iCs w:val="0"/>
                <w:noProof/>
              </w:rPr>
              <w:drawing>
                <wp:anchor distT="0" distB="0" distL="114300" distR="114300" simplePos="0" relativeHeight="251673600" behindDoc="0" locked="0" layoutInCell="1" allowOverlap="1">
                  <wp:simplePos x="0" y="0"/>
                  <wp:positionH relativeFrom="column">
                    <wp:posOffset>-1905</wp:posOffset>
                  </wp:positionH>
                  <wp:positionV relativeFrom="paragraph">
                    <wp:posOffset>-66675</wp:posOffset>
                  </wp:positionV>
                  <wp:extent cx="1925955" cy="49530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21"/>
                          <a:stretch>
                            <a:fillRect/>
                          </a:stretch>
                        </pic:blipFill>
                        <pic:spPr>
                          <a:xfrm rot="10800000" flipV="1">
                            <a:off x="0" y="0"/>
                            <a:ext cx="1930644" cy="496525"/>
                          </a:xfrm>
                          <a:prstGeom prst="rect">
                            <a:avLst/>
                          </a:prstGeom>
                          <a:effectLst>
                            <a:softEdge rad="63500"/>
                          </a:effectLst>
                        </pic:spPr>
                      </pic:pic>
                    </a:graphicData>
                  </a:graphic>
                </wp:anchor>
              </w:drawing>
            </w:r>
          </w:p>
        </w:tc>
        <w:tc>
          <w:tcPr>
            <w:tcW w:w="1168" w:type="dxa"/>
            <w:gridSpan w:val="2"/>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下午：</w:t>
            </w:r>
            <w:r>
              <w:rPr>
                <w:rFonts w:hint="eastAsia"/>
                <w:color w:val="auto"/>
                <w:lang w:val="en-NZ"/>
              </w:rPr>
              <w:t xml:space="preserve"> </w:t>
            </w:r>
          </w:p>
        </w:tc>
        <w:tc>
          <w:tcPr>
            <w:tcW w:w="5351" w:type="dxa"/>
          </w:tcPr>
          <w:p w:rsidR="00607F15" w:rsidRDefault="007B480D">
            <w:pPr>
              <w:spacing w:before="163" w:after="163" w:line="400" w:lineRule="exact"/>
              <w:cnfStyle w:val="000000000000" w:firstRow="0" w:lastRow="0" w:firstColumn="0" w:lastColumn="0" w:oddVBand="0" w:evenVBand="0" w:oddHBand="0" w:evenHBand="0" w:firstRowFirstColumn="0" w:firstRowLastColumn="0" w:lastRowFirstColumn="0" w:lastRowLastColumn="0"/>
              <w:rPr>
                <w:color w:val="auto"/>
                <w:lang w:val="en-NZ"/>
              </w:rPr>
            </w:pPr>
            <w:r>
              <w:rPr>
                <w:rFonts w:hint="eastAsia"/>
                <w:color w:val="auto"/>
                <w:lang w:val="en-NZ"/>
              </w:rPr>
              <w:t>返程</w:t>
            </w:r>
          </w:p>
        </w:tc>
      </w:tr>
    </w:tbl>
    <w:p w:rsidR="00607F15" w:rsidRDefault="007B480D">
      <w:pPr>
        <w:pStyle w:val="a7"/>
        <w:spacing w:before="163" w:line="400" w:lineRule="exact"/>
        <w:rPr>
          <w:sz w:val="22"/>
          <w:szCs w:val="22"/>
          <w:lang w:val="en-NZ"/>
        </w:rPr>
      </w:pPr>
      <w:r>
        <w:rPr>
          <w:rFonts w:hint="eastAsia"/>
          <w:sz w:val="22"/>
          <w:szCs w:val="22"/>
          <w:lang w:val="en-NZ"/>
        </w:rPr>
        <w:t>（具体日程安排将根据天气情况进行活动调整）</w:t>
      </w:r>
    </w:p>
    <w:p w:rsidR="00607F15" w:rsidRDefault="007B480D">
      <w:pPr>
        <w:pStyle w:val="1"/>
        <w:spacing w:before="326" w:after="163" w:line="400" w:lineRule="exact"/>
        <w:rPr>
          <w:lang w:val="en-NZ"/>
        </w:rPr>
      </w:pPr>
      <w:r>
        <w:rPr>
          <w:rFonts w:hint="eastAsia"/>
          <w:lang w:val="en-NZ"/>
        </w:rPr>
        <w:t>费用</w:t>
      </w:r>
      <w:bookmarkStart w:id="7" w:name="_Hlk504306466"/>
      <w:r>
        <w:rPr>
          <w:rFonts w:eastAsia="新华楷体" w:hint="eastAsia"/>
          <w:bCs w:val="0"/>
          <w:color w:val="auto"/>
          <w:kern w:val="2"/>
          <w:sz w:val="24"/>
          <w:szCs w:val="24"/>
        </w:rPr>
        <w:t>（为有效组织调研活动，每个团组最多限额</w:t>
      </w:r>
      <w:r>
        <w:rPr>
          <w:rFonts w:eastAsia="新华楷体" w:hint="eastAsia"/>
          <w:bCs w:val="0"/>
          <w:color w:val="auto"/>
          <w:kern w:val="2"/>
          <w:sz w:val="24"/>
          <w:szCs w:val="24"/>
        </w:rPr>
        <w:t>15</w:t>
      </w:r>
      <w:r>
        <w:rPr>
          <w:rFonts w:eastAsia="新华楷体" w:hint="eastAsia"/>
          <w:bCs w:val="0"/>
          <w:color w:val="auto"/>
          <w:kern w:val="2"/>
          <w:sz w:val="24"/>
          <w:szCs w:val="24"/>
        </w:rPr>
        <w:t>人</w:t>
      </w:r>
      <w:bookmarkEnd w:id="7"/>
      <w:r>
        <w:rPr>
          <w:rFonts w:eastAsia="新华楷体" w:hint="eastAsia"/>
          <w:bCs w:val="0"/>
          <w:color w:val="auto"/>
          <w:kern w:val="2"/>
          <w:sz w:val="24"/>
          <w:szCs w:val="24"/>
        </w:rPr>
        <w:t>，可另加一位带队老师）</w:t>
      </w:r>
    </w:p>
    <w:p w:rsidR="00607F15" w:rsidRDefault="007B480D">
      <w:pPr>
        <w:spacing w:before="163" w:after="163" w:line="400" w:lineRule="exact"/>
      </w:pPr>
      <w:bookmarkStart w:id="8" w:name="_Hlk504306513"/>
      <w:r>
        <w:t>费用每人</w:t>
      </w:r>
      <w:r>
        <w:rPr>
          <w:rFonts w:hint="eastAsia"/>
        </w:rPr>
        <w:t>4000</w:t>
      </w:r>
      <w:r>
        <w:rPr>
          <w:rFonts w:hint="eastAsia"/>
        </w:rPr>
        <w:t>新币（包括全程</w:t>
      </w:r>
      <w:r>
        <w:t>住宿、餐食；计划内活动的交通、门票；</w:t>
      </w:r>
      <w:r>
        <w:rPr>
          <w:rFonts w:ascii="微软雅黑" w:eastAsia="微软雅黑" w:hAnsi="微软雅黑" w:cs="微软雅黑" w:hint="eastAsia"/>
        </w:rPr>
        <w:t>教师</w:t>
      </w:r>
      <w:r>
        <w:t>费</w:t>
      </w:r>
      <w:r>
        <w:rPr>
          <w:rFonts w:hint="eastAsia"/>
        </w:rPr>
        <w:t>；</w:t>
      </w:r>
      <w:r>
        <w:t>新西兰移民局签证费），不含新西兰往返机票和保险费。</w:t>
      </w:r>
    </w:p>
    <w:p w:rsidR="00607F15" w:rsidRDefault="007B480D">
      <w:pPr>
        <w:pStyle w:val="1"/>
        <w:spacing w:before="326" w:after="163" w:line="400" w:lineRule="exact"/>
        <w:rPr>
          <w:lang w:val="en-NZ"/>
        </w:rPr>
      </w:pPr>
      <w:r>
        <w:rPr>
          <w:rFonts w:hint="eastAsia"/>
          <w:lang w:val="en-NZ"/>
        </w:rPr>
        <w:t>其他事项</w:t>
      </w:r>
    </w:p>
    <w:p w:rsidR="00607F15" w:rsidRDefault="007B480D">
      <w:pPr>
        <w:pStyle w:val="ab"/>
        <w:numPr>
          <w:ilvl w:val="0"/>
          <w:numId w:val="2"/>
        </w:numPr>
        <w:spacing w:before="163" w:after="163" w:line="400" w:lineRule="exact"/>
        <w:ind w:firstLineChars="0"/>
      </w:pPr>
      <w:r>
        <w:t>新西兰</w:t>
      </w:r>
      <w:r>
        <w:rPr>
          <w:rFonts w:hint="eastAsia"/>
        </w:rPr>
        <w:t>1</w:t>
      </w:r>
      <w:r>
        <w:rPr>
          <w:rFonts w:hint="eastAsia"/>
        </w:rPr>
        <w:t>月</w:t>
      </w:r>
      <w:r>
        <w:rPr>
          <w:rFonts w:hint="eastAsia"/>
        </w:rPr>
        <w:t>-3</w:t>
      </w:r>
      <w:r>
        <w:rPr>
          <w:rFonts w:hint="eastAsia"/>
        </w:rPr>
        <w:t>月为夏季，平均气温为</w:t>
      </w:r>
      <w:r>
        <w:rPr>
          <w:rFonts w:hint="eastAsia"/>
        </w:rPr>
        <w:t>15</w:t>
      </w:r>
      <w:r>
        <w:t>℃</w:t>
      </w:r>
      <w:r>
        <w:t>（夜）</w:t>
      </w:r>
      <w:r>
        <w:t xml:space="preserve"> - </w:t>
      </w:r>
      <w:r>
        <w:rPr>
          <w:rFonts w:hint="eastAsia"/>
        </w:rPr>
        <w:t>25</w:t>
      </w:r>
      <w:r>
        <w:t>℃</w:t>
      </w:r>
      <w:r>
        <w:t>（昼）</w:t>
      </w:r>
      <w:r>
        <w:rPr>
          <w:rFonts w:hint="eastAsia"/>
        </w:rPr>
        <w:t xml:space="preserve"> </w:t>
      </w:r>
      <w:r>
        <w:rPr>
          <w:rFonts w:hint="eastAsia"/>
        </w:rPr>
        <w:t>。</w:t>
      </w:r>
      <w:r>
        <w:t>7</w:t>
      </w:r>
      <w:r>
        <w:rPr>
          <w:rFonts w:hint="eastAsia"/>
        </w:rPr>
        <w:t>-</w:t>
      </w:r>
      <w:r>
        <w:t>8</w:t>
      </w:r>
      <w:r>
        <w:t>月份平均气温为</w:t>
      </w:r>
      <w:r>
        <w:t>4℃</w:t>
      </w:r>
      <w:r>
        <w:t>（夜）</w:t>
      </w:r>
      <w:r>
        <w:t xml:space="preserve"> - 12℃</w:t>
      </w:r>
      <w:r>
        <w:t>（昼）。新西兰是温带海洋性气候，</w:t>
      </w:r>
      <w:r>
        <w:rPr>
          <w:rFonts w:hint="eastAsia"/>
        </w:rPr>
        <w:t>昼夜</w:t>
      </w:r>
      <w:r>
        <w:t>温度变化</w:t>
      </w:r>
      <w:r>
        <w:rPr>
          <w:rFonts w:hint="eastAsia"/>
        </w:rPr>
        <w:t>较</w:t>
      </w:r>
      <w:r>
        <w:t>大</w:t>
      </w:r>
      <w:r>
        <w:rPr>
          <w:rFonts w:hint="eastAsia"/>
        </w:rPr>
        <w:t>，配穿适合衣物</w:t>
      </w:r>
      <w:r>
        <w:t>。</w:t>
      </w:r>
    </w:p>
    <w:p w:rsidR="00607F15" w:rsidRDefault="007B480D">
      <w:pPr>
        <w:pStyle w:val="ab"/>
        <w:numPr>
          <w:ilvl w:val="0"/>
          <w:numId w:val="2"/>
        </w:numPr>
        <w:spacing w:before="163" w:after="163" w:line="400" w:lineRule="exact"/>
        <w:ind w:firstLineChars="0"/>
      </w:pPr>
      <w:r>
        <w:rPr>
          <w:rFonts w:hint="eastAsia"/>
        </w:rPr>
        <w:t>部分调研地点为海滩、步道等，请配穿防水鞋、运动鞋以便活动。</w:t>
      </w:r>
    </w:p>
    <w:p w:rsidR="00607F15" w:rsidRDefault="007B480D">
      <w:pPr>
        <w:pStyle w:val="ab"/>
        <w:numPr>
          <w:ilvl w:val="0"/>
          <w:numId w:val="2"/>
        </w:numPr>
        <w:spacing w:before="163" w:after="163" w:line="400" w:lineRule="exact"/>
        <w:ind w:firstLineChars="0"/>
      </w:pPr>
      <w:r>
        <w:t>项目不承担因交通延误、大风、大雾、航班取消和其他不可抗拒因素造成的额外费用。</w:t>
      </w:r>
    </w:p>
    <w:p w:rsidR="00607F15" w:rsidRDefault="007B480D">
      <w:pPr>
        <w:pStyle w:val="ab"/>
        <w:numPr>
          <w:ilvl w:val="0"/>
          <w:numId w:val="2"/>
        </w:numPr>
        <w:spacing w:before="163" w:after="163" w:line="400" w:lineRule="exact"/>
        <w:ind w:firstLineChars="0"/>
      </w:pPr>
      <w:r>
        <w:rPr>
          <w:rFonts w:ascii="微软雅黑" w:eastAsia="微软雅黑" w:hAnsi="微软雅黑" w:cs="微软雅黑" w:hint="eastAsia"/>
        </w:rPr>
        <w:t>报名截止日期</w:t>
      </w:r>
      <w:r>
        <w:rPr>
          <w:rFonts w:ascii="微软雅黑" w:eastAsia="微软雅黑" w:hAnsi="微软雅黑" w:cs="微软雅黑" w:hint="eastAsia"/>
        </w:rPr>
        <w:t>2018</w:t>
      </w:r>
      <w:r>
        <w:rPr>
          <w:rFonts w:ascii="微软雅黑" w:eastAsia="微软雅黑" w:hAnsi="微软雅黑" w:cs="微软雅黑" w:hint="eastAsia"/>
        </w:rPr>
        <w:t>年</w:t>
      </w:r>
      <w:r>
        <w:rPr>
          <w:rFonts w:ascii="微软雅黑" w:eastAsia="微软雅黑" w:hAnsi="微软雅黑" w:cs="微软雅黑" w:hint="eastAsia"/>
        </w:rPr>
        <w:t>11</w:t>
      </w:r>
      <w:r>
        <w:rPr>
          <w:rFonts w:ascii="微软雅黑" w:eastAsia="微软雅黑" w:hAnsi="微软雅黑" w:cs="微软雅黑" w:hint="eastAsia"/>
        </w:rPr>
        <w:t>月</w:t>
      </w:r>
      <w:r>
        <w:rPr>
          <w:rFonts w:ascii="微软雅黑" w:eastAsia="微软雅黑" w:hAnsi="微软雅黑" w:cs="微软雅黑" w:hint="eastAsia"/>
        </w:rPr>
        <w:t>22</w:t>
      </w:r>
      <w:r>
        <w:rPr>
          <w:rFonts w:ascii="微软雅黑" w:eastAsia="微软雅黑" w:hAnsi="微软雅黑" w:cs="微软雅黑" w:hint="eastAsia"/>
        </w:rPr>
        <w:t>日。</w:t>
      </w:r>
      <w:r>
        <w:t>报名截止后交押金</w:t>
      </w:r>
      <w:r>
        <w:t>3000</w:t>
      </w:r>
      <w:r>
        <w:rPr>
          <w:rFonts w:hint="eastAsia"/>
        </w:rPr>
        <w:t>元人民币</w:t>
      </w:r>
      <w:r>
        <w:t>（</w:t>
      </w:r>
      <w:r>
        <w:rPr>
          <w:rFonts w:hint="eastAsia"/>
        </w:rPr>
        <w:t>押金用于准备签证等，恕</w:t>
      </w:r>
      <w:r>
        <w:t>不退还；成行后冲</w:t>
      </w:r>
      <w:proofErr w:type="gramStart"/>
      <w:r>
        <w:t>抵营费</w:t>
      </w:r>
      <w:proofErr w:type="gramEnd"/>
      <w:r>
        <w:t>）。</w:t>
      </w:r>
    </w:p>
    <w:p w:rsidR="00607F15" w:rsidRDefault="007B480D">
      <w:pPr>
        <w:pStyle w:val="2"/>
        <w:spacing w:before="163" w:after="163" w:line="400" w:lineRule="exact"/>
        <w:rPr>
          <w:lang w:val="en-NZ"/>
        </w:rPr>
      </w:pPr>
      <w:bookmarkStart w:id="9" w:name="_Hlk504306866"/>
      <w:bookmarkEnd w:id="8"/>
      <w:r>
        <w:rPr>
          <w:rFonts w:ascii="新华楷体" w:eastAsia="新华楷体" w:hAnsi="新华楷体" w:cs="新华楷体"/>
          <w:bCs w:val="0"/>
          <w:noProof/>
          <w:color w:val="auto"/>
          <w:sz w:val="24"/>
          <w:szCs w:val="24"/>
        </w:rPr>
        <w:drawing>
          <wp:anchor distT="0" distB="0" distL="114300" distR="114300" simplePos="0" relativeHeight="251662336" behindDoc="0" locked="0" layoutInCell="1" allowOverlap="1">
            <wp:simplePos x="0" y="0"/>
            <wp:positionH relativeFrom="column">
              <wp:posOffset>4551045</wp:posOffset>
            </wp:positionH>
            <wp:positionV relativeFrom="paragraph">
              <wp:posOffset>76835</wp:posOffset>
            </wp:positionV>
            <wp:extent cx="1165225" cy="1054735"/>
            <wp:effectExtent l="19050" t="0" r="0" b="0"/>
            <wp:wrapNone/>
            <wp:docPr id="16" name="Picture 10" descr="C:\Users\VC\AppData\Local\Microsoft\Windows\INetCacheContent.Word\Screenshot_20170304-2205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0" descr="C:\Users\VC\AppData\Local\Microsoft\Windows\INetCacheContent.Word\Screenshot_20170304-220534.png"/>
                    <pic:cNvPicPr>
                      <a:picLocks noChangeAspect="1" noChangeArrowheads="1"/>
                    </pic:cNvPicPr>
                  </pic:nvPicPr>
                  <pic:blipFill>
                    <a:blip r:embed="rId22" cstate="print">
                      <a:extLst>
                        <a:ext uri="{28A0092B-C50C-407E-A947-70E740481C1C}">
                          <a14:useLocalDpi xmlns:a14="http://schemas.microsoft.com/office/drawing/2010/main" val="0"/>
                        </a:ext>
                      </a:extLst>
                    </a:blip>
                    <a:srcRect l="30380" t="24610" r="30141" b="55362"/>
                    <a:stretch>
                      <a:fillRect/>
                    </a:stretch>
                  </pic:blipFill>
                  <pic:spPr>
                    <a:xfrm>
                      <a:off x="0" y="0"/>
                      <a:ext cx="1165225" cy="1054735"/>
                    </a:xfrm>
                    <a:prstGeom prst="rect">
                      <a:avLst/>
                    </a:prstGeom>
                    <a:noFill/>
                    <a:ln>
                      <a:noFill/>
                    </a:ln>
                  </pic:spPr>
                </pic:pic>
              </a:graphicData>
            </a:graphic>
          </wp:anchor>
        </w:drawing>
      </w:r>
      <w:r>
        <w:rPr>
          <w:rFonts w:hint="eastAsia"/>
          <w:lang w:val="en-NZ"/>
        </w:rPr>
        <w:t>联系方式：</w:t>
      </w:r>
    </w:p>
    <w:p w:rsidR="00607F15" w:rsidRDefault="007B480D">
      <w:pPr>
        <w:pStyle w:val="2"/>
        <w:spacing w:before="163" w:after="163" w:line="400" w:lineRule="exact"/>
        <w:rPr>
          <w:lang w:val="en-NZ"/>
        </w:rPr>
      </w:pPr>
      <w:r>
        <w:rPr>
          <w:rFonts w:ascii="微软雅黑" w:eastAsia="微软雅黑" w:hAnsi="微软雅黑" w:cs="微软雅黑" w:hint="eastAsia"/>
          <w:bCs w:val="0"/>
          <w:color w:val="auto"/>
          <w:sz w:val="24"/>
          <w:szCs w:val="24"/>
        </w:rPr>
        <w:t>李老师</w:t>
      </w:r>
      <w:r>
        <w:rPr>
          <w:rFonts w:ascii="新华楷体" w:eastAsia="新华楷体" w:hAnsi="新华楷体" w:cs="新华楷体"/>
          <w:bCs w:val="0"/>
          <w:color w:val="auto"/>
          <w:sz w:val="24"/>
          <w:szCs w:val="24"/>
          <w:lang w:val="en-NZ"/>
        </w:rPr>
        <w:t xml:space="preserve">     </w:t>
      </w:r>
      <w:r>
        <w:rPr>
          <w:rFonts w:ascii="新华楷体" w:eastAsia="新华楷体" w:hAnsi="新华楷体" w:cs="新华楷体"/>
          <w:bCs w:val="0"/>
          <w:color w:val="auto"/>
          <w:sz w:val="24"/>
          <w:szCs w:val="24"/>
          <w:lang w:val="en-NZ"/>
        </w:rPr>
        <w:t>电子邮箱：</w:t>
      </w:r>
      <w:r>
        <w:rPr>
          <w:rFonts w:ascii="新华楷体" w:eastAsia="新华楷体" w:hAnsi="新华楷体" w:cs="新华楷体"/>
          <w:bCs w:val="0"/>
          <w:color w:val="auto"/>
          <w:sz w:val="24"/>
          <w:szCs w:val="24"/>
          <w:lang w:val="en-NZ"/>
        </w:rPr>
        <w:t>mikeli9@hotmail.com</w:t>
      </w:r>
    </w:p>
    <w:p w:rsidR="00607F15" w:rsidRDefault="007B480D">
      <w:pPr>
        <w:spacing w:before="163" w:after="163" w:line="400" w:lineRule="exact"/>
        <w:rPr>
          <w:lang w:val="en-NZ"/>
        </w:rPr>
      </w:pPr>
      <w:r>
        <w:rPr>
          <w:rFonts w:asciiTheme="majorHAnsi" w:eastAsia="汉仪中楷简" w:hAnsiTheme="majorHAnsi" w:cstheme="majorBidi" w:hint="eastAsia"/>
          <w:bCs/>
          <w:color w:val="485E90"/>
          <w:sz w:val="32"/>
          <w:szCs w:val="32"/>
          <w:lang w:val="en-NZ"/>
        </w:rPr>
        <w:t>营地地址：</w:t>
      </w:r>
    </w:p>
    <w:p w:rsidR="00607F15" w:rsidRDefault="007B480D">
      <w:pPr>
        <w:spacing w:before="163" w:after="163" w:line="400" w:lineRule="exact"/>
        <w:rPr>
          <w:lang w:val="en-NZ"/>
        </w:rPr>
      </w:pPr>
      <w:r>
        <w:rPr>
          <w:lang w:val="en-NZ"/>
        </w:rPr>
        <w:t>81A</w:t>
      </w:r>
      <w:r>
        <w:rPr>
          <w:rFonts w:hint="eastAsia"/>
          <w:lang w:val="en-NZ"/>
        </w:rPr>
        <w:t>/B</w:t>
      </w:r>
      <w:r>
        <w:rPr>
          <w:lang w:val="en-NZ"/>
        </w:rPr>
        <w:t xml:space="preserve"> Newell Road, </w:t>
      </w:r>
      <w:proofErr w:type="spellStart"/>
      <w:r>
        <w:rPr>
          <w:lang w:val="en-NZ"/>
        </w:rPr>
        <w:t>Tamahere</w:t>
      </w:r>
      <w:proofErr w:type="spellEnd"/>
      <w:r>
        <w:rPr>
          <w:lang w:val="en-NZ"/>
        </w:rPr>
        <w:t>, Hamilton 3283</w:t>
      </w:r>
      <w:r>
        <w:rPr>
          <w:rFonts w:hint="eastAsia"/>
          <w:lang w:val="en-NZ"/>
        </w:rPr>
        <w:t>，</w:t>
      </w:r>
      <w:r>
        <w:rPr>
          <w:lang w:val="en-NZ"/>
        </w:rPr>
        <w:t xml:space="preserve"> New Zealand</w:t>
      </w:r>
      <w:bookmarkEnd w:id="9"/>
    </w:p>
    <w:sectPr w:rsidR="00607F15">
      <w:headerReference w:type="even" r:id="rId23"/>
      <w:headerReference w:type="default" r:id="rId24"/>
      <w:footerReference w:type="even" r:id="rId25"/>
      <w:footerReference w:type="default" r:id="rId26"/>
      <w:headerReference w:type="first" r:id="rId27"/>
      <w:footerReference w:type="first" r:id="rId28"/>
      <w:pgSz w:w="11906" w:h="16838"/>
      <w:pgMar w:top="1440" w:right="1080" w:bottom="1440" w:left="1080" w:header="850" w:footer="0" w:gutter="0"/>
      <w:cols w:space="425"/>
      <w:docGrid w:type="lines"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B480D" w:rsidRDefault="007B480D" w:rsidP="002B7B35">
      <w:pPr>
        <w:spacing w:before="120" w:after="120"/>
      </w:pPr>
      <w:r>
        <w:separator/>
      </w:r>
    </w:p>
  </w:endnote>
  <w:endnote w:type="continuationSeparator" w:id="0">
    <w:p w:rsidR="007B480D" w:rsidRDefault="007B480D" w:rsidP="002B7B35">
      <w:pPr>
        <w:spacing w:before="120" w:after="1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新华楷体">
    <w:altName w:val="宋体"/>
    <w:charset w:val="86"/>
    <w:family w:val="auto"/>
    <w:pitch w:val="default"/>
    <w:sig w:usb0="00000000" w:usb1="00000000" w:usb2="00000010" w:usb3="00000000" w:csb0="00040001" w:csb1="00000000"/>
  </w:font>
  <w:font w:name="汉仪中楷简">
    <w:altName w:val="宋体"/>
    <w:charset w:val="86"/>
    <w:family w:val="auto"/>
    <w:pitch w:val="default"/>
    <w:sig w:usb0="00000000" w:usb1="00000000" w:usb2="00000012" w:usb3="00000000" w:csb0="00040000"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default"/>
    <w:sig w:usb0="00000000" w:usb1="00000000" w:usb2="00000000" w:usb3="00000000" w:csb0="000001BF" w:csb1="00000000"/>
  </w:font>
  <w:font w:name="Helvetica">
    <w:panose1 w:val="020B0604020202020204"/>
    <w:charset w:val="00"/>
    <w:family w:val="swiss"/>
    <w:notTrueType/>
    <w:pitch w:val="variable"/>
    <w:sig w:usb0="00000003" w:usb1="00000000" w:usb2="00000000" w:usb3="00000000" w:csb0="00000001" w:csb1="00000000"/>
  </w:font>
  <w:font w:name="微软雅黑">
    <w:panose1 w:val="020B0503020204020204"/>
    <w:charset w:val="86"/>
    <w:family w:val="swiss"/>
    <w:pitch w:val="variable"/>
    <w:sig w:usb0="80000287" w:usb1="280F3C52" w:usb2="00000016" w:usb3="00000000" w:csb0="0004001F" w:csb1="00000000"/>
  </w:font>
  <w:font w:name="Lobster 1.4">
    <w:altName w:val="PMingLiU-ExtB"/>
    <w:charset w:val="00"/>
    <w:family w:val="modern"/>
    <w:pitch w:val="default"/>
    <w:sig w:usb0="00000000"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7F15" w:rsidRDefault="00607F15">
    <w:pPr>
      <w:pStyle w:val="a4"/>
      <w:spacing w:before="120" w:after="12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27760878"/>
    </w:sdtPr>
    <w:sdtEndPr/>
    <w:sdtContent>
      <w:p w:rsidR="00607F15" w:rsidRDefault="007B480D">
        <w:pPr>
          <w:pStyle w:val="a4"/>
          <w:spacing w:before="120" w:after="120"/>
          <w:jc w:val="right"/>
        </w:pPr>
        <w:r>
          <w:fldChar w:fldCharType="begin"/>
        </w:r>
        <w:r>
          <w:instrText xml:space="preserve"> PAGE   \* MERGEFORMAT </w:instrText>
        </w:r>
        <w:r>
          <w:fldChar w:fldCharType="separate"/>
        </w:r>
        <w:r w:rsidR="002B7B35" w:rsidRPr="002B7B35">
          <w:rPr>
            <w:noProof/>
            <w:lang w:val="zh-CN"/>
          </w:rPr>
          <w:t>4</w:t>
        </w:r>
        <w:r>
          <w:rPr>
            <w:lang w:val="zh-CN"/>
          </w:rPr>
          <w:fldChar w:fldCharType="end"/>
        </w:r>
      </w:p>
    </w:sdtContent>
  </w:sdt>
  <w:p w:rsidR="00607F15" w:rsidRDefault="00607F15">
    <w:pPr>
      <w:pStyle w:val="a4"/>
      <w:spacing w:before="120" w:after="12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7F15" w:rsidRDefault="00607F15">
    <w:pPr>
      <w:pStyle w:val="a4"/>
      <w:spacing w:before="120" w:after="12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B480D" w:rsidRDefault="007B480D" w:rsidP="002B7B35">
      <w:pPr>
        <w:spacing w:before="120" w:after="120"/>
      </w:pPr>
      <w:r>
        <w:separator/>
      </w:r>
    </w:p>
  </w:footnote>
  <w:footnote w:type="continuationSeparator" w:id="0">
    <w:p w:rsidR="007B480D" w:rsidRDefault="007B480D" w:rsidP="002B7B35">
      <w:pPr>
        <w:spacing w:before="120" w:after="1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7F15" w:rsidRDefault="00607F15">
    <w:pPr>
      <w:pStyle w:val="a5"/>
      <w:spacing w:before="120" w:after="12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7F15" w:rsidRDefault="00607F15">
    <w:pPr>
      <w:pStyle w:val="a5"/>
      <w:pBdr>
        <w:bottom w:val="single" w:sz="6" w:space="0" w:color="auto"/>
      </w:pBdr>
      <w:spacing w:before="120" w:after="120"/>
      <w:jc w:val="both"/>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07F15" w:rsidRDefault="00607F15">
    <w:pPr>
      <w:pStyle w:val="a5"/>
      <w:spacing w:before="120" w:after="12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35141A"/>
    <w:multiLevelType w:val="multilevel"/>
    <w:tmpl w:val="1635141A"/>
    <w:lvl w:ilvl="0">
      <w:start w:val="1"/>
      <w:numFmt w:val="bullet"/>
      <w:lvlText w:val=""/>
      <w:lvlJc w:val="left"/>
      <w:pPr>
        <w:ind w:left="420" w:hanging="420"/>
      </w:pPr>
      <w:rPr>
        <w:rFonts w:ascii="Symbol" w:hAnsi="Symbol"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1">
    <w:nsid w:val="19237D0E"/>
    <w:multiLevelType w:val="multilevel"/>
    <w:tmpl w:val="19237D0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drawingGridHorizontalSpacing w:val="120"/>
  <w:drawingGridVerticalSpacing w:val="163"/>
  <w:displayHorizontalDrawingGridEvery w:val="0"/>
  <w:displayVerticalDrawingGridEvery w:val="2"/>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6D1E"/>
    <w:rsid w:val="00004BB0"/>
    <w:rsid w:val="00013029"/>
    <w:rsid w:val="00017026"/>
    <w:rsid w:val="00024029"/>
    <w:rsid w:val="00031638"/>
    <w:rsid w:val="0003524E"/>
    <w:rsid w:val="00046ABD"/>
    <w:rsid w:val="000475DD"/>
    <w:rsid w:val="00050001"/>
    <w:rsid w:val="00050BC7"/>
    <w:rsid w:val="00056C65"/>
    <w:rsid w:val="00065148"/>
    <w:rsid w:val="00073478"/>
    <w:rsid w:val="00076550"/>
    <w:rsid w:val="00082F63"/>
    <w:rsid w:val="0008428C"/>
    <w:rsid w:val="00086D79"/>
    <w:rsid w:val="00090091"/>
    <w:rsid w:val="000A2E3E"/>
    <w:rsid w:val="000A5098"/>
    <w:rsid w:val="000B0531"/>
    <w:rsid w:val="000B38C9"/>
    <w:rsid w:val="000B59CF"/>
    <w:rsid w:val="000C5DA0"/>
    <w:rsid w:val="000D21C3"/>
    <w:rsid w:val="000D5C19"/>
    <w:rsid w:val="000E00BB"/>
    <w:rsid w:val="000E157E"/>
    <w:rsid w:val="000E3A01"/>
    <w:rsid w:val="000E5C76"/>
    <w:rsid w:val="000F2D41"/>
    <w:rsid w:val="000F4965"/>
    <w:rsid w:val="00105CDC"/>
    <w:rsid w:val="0012239E"/>
    <w:rsid w:val="00130F64"/>
    <w:rsid w:val="00136497"/>
    <w:rsid w:val="00136B69"/>
    <w:rsid w:val="00143080"/>
    <w:rsid w:val="001462E9"/>
    <w:rsid w:val="00150416"/>
    <w:rsid w:val="00151C13"/>
    <w:rsid w:val="00151EE1"/>
    <w:rsid w:val="001561C2"/>
    <w:rsid w:val="001702B3"/>
    <w:rsid w:val="0018150F"/>
    <w:rsid w:val="0018489C"/>
    <w:rsid w:val="00197941"/>
    <w:rsid w:val="001A03CB"/>
    <w:rsid w:val="001A10AE"/>
    <w:rsid w:val="001A7CCE"/>
    <w:rsid w:val="001B23F7"/>
    <w:rsid w:val="001B3C68"/>
    <w:rsid w:val="001C1675"/>
    <w:rsid w:val="001C76C7"/>
    <w:rsid w:val="001D4536"/>
    <w:rsid w:val="001E3E65"/>
    <w:rsid w:val="001F175B"/>
    <w:rsid w:val="001F44CF"/>
    <w:rsid w:val="00203E50"/>
    <w:rsid w:val="00205616"/>
    <w:rsid w:val="00205D64"/>
    <w:rsid w:val="00213428"/>
    <w:rsid w:val="00214B2F"/>
    <w:rsid w:val="00221EFD"/>
    <w:rsid w:val="00222735"/>
    <w:rsid w:val="002267FD"/>
    <w:rsid w:val="00232E03"/>
    <w:rsid w:val="00235D22"/>
    <w:rsid w:val="00242EDF"/>
    <w:rsid w:val="00255846"/>
    <w:rsid w:val="0026655F"/>
    <w:rsid w:val="00267943"/>
    <w:rsid w:val="00267D25"/>
    <w:rsid w:val="00270A4E"/>
    <w:rsid w:val="002742C1"/>
    <w:rsid w:val="00275879"/>
    <w:rsid w:val="00281B86"/>
    <w:rsid w:val="00281D73"/>
    <w:rsid w:val="00281DF6"/>
    <w:rsid w:val="00282C6B"/>
    <w:rsid w:val="00284749"/>
    <w:rsid w:val="002959FF"/>
    <w:rsid w:val="00296ABE"/>
    <w:rsid w:val="002A27F5"/>
    <w:rsid w:val="002B2FCA"/>
    <w:rsid w:val="002B7B35"/>
    <w:rsid w:val="002C277E"/>
    <w:rsid w:val="002C2EA8"/>
    <w:rsid w:val="002D37DD"/>
    <w:rsid w:val="002E1303"/>
    <w:rsid w:val="002E7AA2"/>
    <w:rsid w:val="002F1C41"/>
    <w:rsid w:val="002F3557"/>
    <w:rsid w:val="003037BC"/>
    <w:rsid w:val="00307051"/>
    <w:rsid w:val="00313B6B"/>
    <w:rsid w:val="0031585F"/>
    <w:rsid w:val="00316D1C"/>
    <w:rsid w:val="00322C48"/>
    <w:rsid w:val="003468DE"/>
    <w:rsid w:val="00350D8B"/>
    <w:rsid w:val="00352CBF"/>
    <w:rsid w:val="00362E3D"/>
    <w:rsid w:val="00365F6F"/>
    <w:rsid w:val="00383878"/>
    <w:rsid w:val="003854BF"/>
    <w:rsid w:val="00393524"/>
    <w:rsid w:val="003B21B5"/>
    <w:rsid w:val="003E7344"/>
    <w:rsid w:val="003F62AA"/>
    <w:rsid w:val="003F735F"/>
    <w:rsid w:val="00400D2E"/>
    <w:rsid w:val="00401F24"/>
    <w:rsid w:val="00403DB3"/>
    <w:rsid w:val="004057ED"/>
    <w:rsid w:val="00407249"/>
    <w:rsid w:val="004300CB"/>
    <w:rsid w:val="0043092E"/>
    <w:rsid w:val="0044002A"/>
    <w:rsid w:val="0044597B"/>
    <w:rsid w:val="00447E48"/>
    <w:rsid w:val="004555F6"/>
    <w:rsid w:val="00462909"/>
    <w:rsid w:val="004669C3"/>
    <w:rsid w:val="00467538"/>
    <w:rsid w:val="00472D11"/>
    <w:rsid w:val="00474603"/>
    <w:rsid w:val="004772FE"/>
    <w:rsid w:val="0048578C"/>
    <w:rsid w:val="00486F29"/>
    <w:rsid w:val="00487F7A"/>
    <w:rsid w:val="0049307C"/>
    <w:rsid w:val="00494F6D"/>
    <w:rsid w:val="004A45DA"/>
    <w:rsid w:val="004A6704"/>
    <w:rsid w:val="004B6695"/>
    <w:rsid w:val="004C070B"/>
    <w:rsid w:val="004C5D04"/>
    <w:rsid w:val="004E3535"/>
    <w:rsid w:val="004E3F4F"/>
    <w:rsid w:val="004E7FD2"/>
    <w:rsid w:val="004F204C"/>
    <w:rsid w:val="004F2D47"/>
    <w:rsid w:val="005007E8"/>
    <w:rsid w:val="00503604"/>
    <w:rsid w:val="005049AA"/>
    <w:rsid w:val="00520258"/>
    <w:rsid w:val="00524F91"/>
    <w:rsid w:val="00525B9F"/>
    <w:rsid w:val="0052780B"/>
    <w:rsid w:val="0053558C"/>
    <w:rsid w:val="00551BEC"/>
    <w:rsid w:val="00554C70"/>
    <w:rsid w:val="005661B2"/>
    <w:rsid w:val="00577924"/>
    <w:rsid w:val="00583264"/>
    <w:rsid w:val="00583FC7"/>
    <w:rsid w:val="005961BC"/>
    <w:rsid w:val="005A154C"/>
    <w:rsid w:val="005A2C6E"/>
    <w:rsid w:val="005B0838"/>
    <w:rsid w:val="005B5BF8"/>
    <w:rsid w:val="005E22AD"/>
    <w:rsid w:val="005E72A2"/>
    <w:rsid w:val="005E72E3"/>
    <w:rsid w:val="00601925"/>
    <w:rsid w:val="00605F35"/>
    <w:rsid w:val="00607F15"/>
    <w:rsid w:val="006141CE"/>
    <w:rsid w:val="00614495"/>
    <w:rsid w:val="00623C83"/>
    <w:rsid w:val="00624F7F"/>
    <w:rsid w:val="006250AD"/>
    <w:rsid w:val="00647A9D"/>
    <w:rsid w:val="006630E1"/>
    <w:rsid w:val="006661E5"/>
    <w:rsid w:val="00673F58"/>
    <w:rsid w:val="00692539"/>
    <w:rsid w:val="00693C6F"/>
    <w:rsid w:val="006B3C89"/>
    <w:rsid w:val="006D3F45"/>
    <w:rsid w:val="006E7564"/>
    <w:rsid w:val="00731013"/>
    <w:rsid w:val="007351BE"/>
    <w:rsid w:val="0074137F"/>
    <w:rsid w:val="00741BD7"/>
    <w:rsid w:val="0076400F"/>
    <w:rsid w:val="00782DB4"/>
    <w:rsid w:val="007877EE"/>
    <w:rsid w:val="00797AF5"/>
    <w:rsid w:val="007A4E8F"/>
    <w:rsid w:val="007B480D"/>
    <w:rsid w:val="007B63C6"/>
    <w:rsid w:val="007D2EAC"/>
    <w:rsid w:val="007D3191"/>
    <w:rsid w:val="007D5914"/>
    <w:rsid w:val="007D72F0"/>
    <w:rsid w:val="007F1BBB"/>
    <w:rsid w:val="00822C7E"/>
    <w:rsid w:val="008327E8"/>
    <w:rsid w:val="00834B56"/>
    <w:rsid w:val="008438D7"/>
    <w:rsid w:val="00845D12"/>
    <w:rsid w:val="008465CA"/>
    <w:rsid w:val="0085565F"/>
    <w:rsid w:val="00866E14"/>
    <w:rsid w:val="0086776B"/>
    <w:rsid w:val="00867FC7"/>
    <w:rsid w:val="008706F1"/>
    <w:rsid w:val="00874218"/>
    <w:rsid w:val="008748A0"/>
    <w:rsid w:val="008771FE"/>
    <w:rsid w:val="008859E4"/>
    <w:rsid w:val="00890A87"/>
    <w:rsid w:val="00897051"/>
    <w:rsid w:val="008A0201"/>
    <w:rsid w:val="008A2347"/>
    <w:rsid w:val="008A2FFE"/>
    <w:rsid w:val="008A5599"/>
    <w:rsid w:val="008B6B13"/>
    <w:rsid w:val="008D7D3D"/>
    <w:rsid w:val="008E2035"/>
    <w:rsid w:val="008E7A62"/>
    <w:rsid w:val="008F4ACB"/>
    <w:rsid w:val="008F6C22"/>
    <w:rsid w:val="009065AF"/>
    <w:rsid w:val="00926D88"/>
    <w:rsid w:val="0093149C"/>
    <w:rsid w:val="00946E78"/>
    <w:rsid w:val="00947728"/>
    <w:rsid w:val="009505A5"/>
    <w:rsid w:val="00976C45"/>
    <w:rsid w:val="00982E9D"/>
    <w:rsid w:val="0098520E"/>
    <w:rsid w:val="00994E9D"/>
    <w:rsid w:val="009954F1"/>
    <w:rsid w:val="009A0FB0"/>
    <w:rsid w:val="009B11C8"/>
    <w:rsid w:val="009B1279"/>
    <w:rsid w:val="009B2D7D"/>
    <w:rsid w:val="009B6A15"/>
    <w:rsid w:val="009C0462"/>
    <w:rsid w:val="009C0FA5"/>
    <w:rsid w:val="009C1486"/>
    <w:rsid w:val="009C6A5B"/>
    <w:rsid w:val="009D2F65"/>
    <w:rsid w:val="009E32F8"/>
    <w:rsid w:val="009E5F2A"/>
    <w:rsid w:val="00A10474"/>
    <w:rsid w:val="00A15CAE"/>
    <w:rsid w:val="00A2721E"/>
    <w:rsid w:val="00A33B76"/>
    <w:rsid w:val="00A35043"/>
    <w:rsid w:val="00A45135"/>
    <w:rsid w:val="00A46992"/>
    <w:rsid w:val="00A501BE"/>
    <w:rsid w:val="00A50634"/>
    <w:rsid w:val="00A657A7"/>
    <w:rsid w:val="00A77443"/>
    <w:rsid w:val="00A84924"/>
    <w:rsid w:val="00A85BF8"/>
    <w:rsid w:val="00A93F79"/>
    <w:rsid w:val="00A947FF"/>
    <w:rsid w:val="00AA4C1F"/>
    <w:rsid w:val="00AA692F"/>
    <w:rsid w:val="00AB26C6"/>
    <w:rsid w:val="00AD497F"/>
    <w:rsid w:val="00AD6B0E"/>
    <w:rsid w:val="00AD7CB3"/>
    <w:rsid w:val="00AE283F"/>
    <w:rsid w:val="00AE316A"/>
    <w:rsid w:val="00AE38E3"/>
    <w:rsid w:val="00AE4286"/>
    <w:rsid w:val="00AF2A26"/>
    <w:rsid w:val="00B008DD"/>
    <w:rsid w:val="00B024CF"/>
    <w:rsid w:val="00B03014"/>
    <w:rsid w:val="00B109FC"/>
    <w:rsid w:val="00B2248D"/>
    <w:rsid w:val="00B26364"/>
    <w:rsid w:val="00B26AB9"/>
    <w:rsid w:val="00B32487"/>
    <w:rsid w:val="00B35F39"/>
    <w:rsid w:val="00B4644F"/>
    <w:rsid w:val="00B476AD"/>
    <w:rsid w:val="00B52A97"/>
    <w:rsid w:val="00B60042"/>
    <w:rsid w:val="00B631BC"/>
    <w:rsid w:val="00B72DF1"/>
    <w:rsid w:val="00B952C9"/>
    <w:rsid w:val="00B95FFD"/>
    <w:rsid w:val="00B971AD"/>
    <w:rsid w:val="00BA1110"/>
    <w:rsid w:val="00BA43F5"/>
    <w:rsid w:val="00BA54EC"/>
    <w:rsid w:val="00BA5B6C"/>
    <w:rsid w:val="00BA755C"/>
    <w:rsid w:val="00BB5C6C"/>
    <w:rsid w:val="00BC240F"/>
    <w:rsid w:val="00BC5660"/>
    <w:rsid w:val="00BC5F97"/>
    <w:rsid w:val="00BC76A6"/>
    <w:rsid w:val="00BF2EA8"/>
    <w:rsid w:val="00BF58DC"/>
    <w:rsid w:val="00C00916"/>
    <w:rsid w:val="00C1058F"/>
    <w:rsid w:val="00C10979"/>
    <w:rsid w:val="00C10DDC"/>
    <w:rsid w:val="00C13284"/>
    <w:rsid w:val="00C26879"/>
    <w:rsid w:val="00C30962"/>
    <w:rsid w:val="00C33105"/>
    <w:rsid w:val="00C35AB8"/>
    <w:rsid w:val="00C432DE"/>
    <w:rsid w:val="00C47F94"/>
    <w:rsid w:val="00C5342A"/>
    <w:rsid w:val="00C561C6"/>
    <w:rsid w:val="00C6449A"/>
    <w:rsid w:val="00C6474A"/>
    <w:rsid w:val="00C83F87"/>
    <w:rsid w:val="00C8602B"/>
    <w:rsid w:val="00CA2D53"/>
    <w:rsid w:val="00CA3C03"/>
    <w:rsid w:val="00CB77AD"/>
    <w:rsid w:val="00CC3019"/>
    <w:rsid w:val="00CC4A54"/>
    <w:rsid w:val="00CC5233"/>
    <w:rsid w:val="00CC6B04"/>
    <w:rsid w:val="00CE05BE"/>
    <w:rsid w:val="00CE173E"/>
    <w:rsid w:val="00CF2F8B"/>
    <w:rsid w:val="00D0380F"/>
    <w:rsid w:val="00D17215"/>
    <w:rsid w:val="00D24C86"/>
    <w:rsid w:val="00D25F84"/>
    <w:rsid w:val="00D32E64"/>
    <w:rsid w:val="00D40F78"/>
    <w:rsid w:val="00D4111E"/>
    <w:rsid w:val="00D4646F"/>
    <w:rsid w:val="00D4773A"/>
    <w:rsid w:val="00D5361E"/>
    <w:rsid w:val="00D65CCE"/>
    <w:rsid w:val="00D6625B"/>
    <w:rsid w:val="00D70BEE"/>
    <w:rsid w:val="00D73432"/>
    <w:rsid w:val="00D738BD"/>
    <w:rsid w:val="00D86D97"/>
    <w:rsid w:val="00D945ED"/>
    <w:rsid w:val="00D9640D"/>
    <w:rsid w:val="00DB0A4D"/>
    <w:rsid w:val="00DB1865"/>
    <w:rsid w:val="00DB684E"/>
    <w:rsid w:val="00DD2DB9"/>
    <w:rsid w:val="00E060D8"/>
    <w:rsid w:val="00E16587"/>
    <w:rsid w:val="00E245A4"/>
    <w:rsid w:val="00E26BCC"/>
    <w:rsid w:val="00E34DE2"/>
    <w:rsid w:val="00E40FD7"/>
    <w:rsid w:val="00E6560A"/>
    <w:rsid w:val="00E76251"/>
    <w:rsid w:val="00E8751B"/>
    <w:rsid w:val="00EB57F7"/>
    <w:rsid w:val="00EC0950"/>
    <w:rsid w:val="00EC2339"/>
    <w:rsid w:val="00EC3EB1"/>
    <w:rsid w:val="00EC5ABB"/>
    <w:rsid w:val="00ED4156"/>
    <w:rsid w:val="00ED5760"/>
    <w:rsid w:val="00ED627C"/>
    <w:rsid w:val="00EE05DF"/>
    <w:rsid w:val="00EE1EE7"/>
    <w:rsid w:val="00EE6D1E"/>
    <w:rsid w:val="00EF69DF"/>
    <w:rsid w:val="00F039C9"/>
    <w:rsid w:val="00F04138"/>
    <w:rsid w:val="00F0776F"/>
    <w:rsid w:val="00F118FB"/>
    <w:rsid w:val="00F1354A"/>
    <w:rsid w:val="00F165E3"/>
    <w:rsid w:val="00F20C5B"/>
    <w:rsid w:val="00F2187F"/>
    <w:rsid w:val="00F22D51"/>
    <w:rsid w:val="00F2565C"/>
    <w:rsid w:val="00F310D2"/>
    <w:rsid w:val="00F32C9E"/>
    <w:rsid w:val="00F36FB3"/>
    <w:rsid w:val="00F45104"/>
    <w:rsid w:val="00F50B52"/>
    <w:rsid w:val="00F5184A"/>
    <w:rsid w:val="00F529BE"/>
    <w:rsid w:val="00F717A5"/>
    <w:rsid w:val="00F8110A"/>
    <w:rsid w:val="00F82522"/>
    <w:rsid w:val="00F850B5"/>
    <w:rsid w:val="00F8624E"/>
    <w:rsid w:val="00F8757F"/>
    <w:rsid w:val="00F93EFF"/>
    <w:rsid w:val="00F96BF3"/>
    <w:rsid w:val="00FB20E4"/>
    <w:rsid w:val="00FB66A0"/>
    <w:rsid w:val="00FB7163"/>
    <w:rsid w:val="00FC73BA"/>
    <w:rsid w:val="00FD024E"/>
    <w:rsid w:val="00FD3839"/>
    <w:rsid w:val="00FD49D6"/>
    <w:rsid w:val="00FE06E7"/>
    <w:rsid w:val="00FE18DA"/>
    <w:rsid w:val="00FF27BF"/>
    <w:rsid w:val="00FF4979"/>
    <w:rsid w:val="12950E5D"/>
    <w:rsid w:val="69EB1E7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qFormat="1"/>
    <w:lsdException w:name="FollowedHyperlink" w:qFormat="1"/>
    <w:lsdException w:name="Strong" w:semiHidden="0" w:uiPriority="22" w:unhideWhenUsed="0" w:qFormat="1"/>
    <w:lsdException w:name="Emphasis" w:semiHidden="0" w:uiPriority="20" w:unhideWhenUsed="0" w:qFormat="1"/>
    <w:lsdException w:name="Normal (Web)" w:semiHidden="0" w:qFormat="1"/>
    <w:lsdException w:name="Normal Table" w:qFormat="1"/>
    <w:lsdException w:name="Balloon Text"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pacing w:beforeLines="50" w:afterLines="50"/>
      <w:jc w:val="both"/>
    </w:pPr>
    <w:rPr>
      <w:rFonts w:ascii="新华楷体" w:eastAsia="新华楷体" w:hAnsi="新华楷体" w:cs="新华楷体"/>
      <w:kern w:val="2"/>
      <w:sz w:val="24"/>
      <w:szCs w:val="24"/>
    </w:rPr>
  </w:style>
  <w:style w:type="paragraph" w:styleId="1">
    <w:name w:val="heading 1"/>
    <w:basedOn w:val="a"/>
    <w:next w:val="a"/>
    <w:link w:val="1Char"/>
    <w:uiPriority w:val="9"/>
    <w:qFormat/>
    <w:pPr>
      <w:keepNext/>
      <w:keepLines/>
      <w:spacing w:beforeLines="100"/>
      <w:jc w:val="left"/>
      <w:outlineLvl w:val="0"/>
    </w:pPr>
    <w:rPr>
      <w:rFonts w:eastAsia="汉仪中楷简"/>
      <w:bCs/>
      <w:color w:val="D71813"/>
      <w:kern w:val="44"/>
      <w:sz w:val="40"/>
      <w:szCs w:val="44"/>
    </w:rPr>
  </w:style>
  <w:style w:type="paragraph" w:styleId="2">
    <w:name w:val="heading 2"/>
    <w:basedOn w:val="a"/>
    <w:next w:val="a"/>
    <w:link w:val="2Char"/>
    <w:uiPriority w:val="9"/>
    <w:unhideWhenUsed/>
    <w:qFormat/>
    <w:pPr>
      <w:keepNext/>
      <w:keepLines/>
      <w:outlineLvl w:val="1"/>
    </w:pPr>
    <w:rPr>
      <w:rFonts w:asciiTheme="majorHAnsi" w:eastAsia="汉仪中楷简" w:hAnsiTheme="majorHAnsi" w:cstheme="majorBidi"/>
      <w:bCs/>
      <w:color w:val="485E90"/>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qFormat/>
    <w:rPr>
      <w:rFonts w:ascii="Lucida Grande" w:hAnsi="Lucida Grande" w:cs="Lucida Grande"/>
      <w:sz w:val="18"/>
      <w:szCs w:val="18"/>
    </w:rPr>
  </w:style>
  <w:style w:type="paragraph" w:styleId="a4">
    <w:name w:val="footer"/>
    <w:basedOn w:val="a"/>
    <w:link w:val="Char0"/>
    <w:uiPriority w:val="99"/>
    <w:unhideWhenUsed/>
    <w:qFormat/>
    <w:pPr>
      <w:tabs>
        <w:tab w:val="center" w:pos="4153"/>
        <w:tab w:val="right" w:pos="8306"/>
      </w:tabs>
      <w:snapToGrid w:val="0"/>
      <w:jc w:val="left"/>
    </w:pPr>
    <w:rPr>
      <w:sz w:val="18"/>
      <w:szCs w:val="18"/>
    </w:rPr>
  </w:style>
  <w:style w:type="paragraph" w:styleId="a5">
    <w:name w:val="header"/>
    <w:basedOn w:val="a"/>
    <w:link w:val="Char1"/>
    <w:uiPriority w:val="99"/>
    <w:unhideWhenUsed/>
    <w:qFormat/>
    <w:pPr>
      <w:pBdr>
        <w:bottom w:val="single" w:sz="6" w:space="1" w:color="auto"/>
      </w:pBdr>
      <w:tabs>
        <w:tab w:val="center" w:pos="4153"/>
        <w:tab w:val="right" w:pos="8306"/>
      </w:tabs>
      <w:snapToGrid w:val="0"/>
      <w:jc w:val="center"/>
    </w:pPr>
    <w:rPr>
      <w:sz w:val="18"/>
      <w:szCs w:val="18"/>
    </w:rPr>
  </w:style>
  <w:style w:type="paragraph" w:styleId="a6">
    <w:name w:val="Normal (Web)"/>
    <w:basedOn w:val="a"/>
    <w:uiPriority w:val="99"/>
    <w:unhideWhenUsed/>
    <w:qFormat/>
    <w:rPr>
      <w:rFonts w:ascii="Times New Roman" w:hAnsi="Times New Roman" w:cs="Times New Roman"/>
    </w:rPr>
  </w:style>
  <w:style w:type="paragraph" w:styleId="a7">
    <w:name w:val="Title"/>
    <w:basedOn w:val="a"/>
    <w:next w:val="a"/>
    <w:link w:val="Char2"/>
    <w:uiPriority w:val="10"/>
    <w:qFormat/>
    <w:pPr>
      <w:spacing w:afterLines="0"/>
      <w:jc w:val="center"/>
      <w:outlineLvl w:val="0"/>
    </w:pPr>
    <w:rPr>
      <w:rFonts w:asciiTheme="majorHAnsi" w:eastAsia="汉仪中楷简" w:hAnsiTheme="majorHAnsi" w:cstheme="majorBidi"/>
      <w:bCs/>
      <w:color w:val="485E90"/>
      <w:sz w:val="52"/>
      <w:szCs w:val="32"/>
    </w:rPr>
  </w:style>
  <w:style w:type="character" w:styleId="a8">
    <w:name w:val="FollowedHyperlink"/>
    <w:basedOn w:val="a0"/>
    <w:uiPriority w:val="99"/>
    <w:semiHidden/>
    <w:unhideWhenUsed/>
    <w:qFormat/>
    <w:rPr>
      <w:color w:val="800080" w:themeColor="followedHyperlink"/>
      <w:u w:val="single"/>
    </w:rPr>
  </w:style>
  <w:style w:type="character" w:styleId="a9">
    <w:name w:val="Hyperlink"/>
    <w:basedOn w:val="a0"/>
    <w:uiPriority w:val="99"/>
    <w:unhideWhenUsed/>
    <w:qFormat/>
    <w:rPr>
      <w:color w:val="0000FF" w:themeColor="hyperlink"/>
      <w:u w:val="single"/>
    </w:rPr>
  </w:style>
  <w:style w:type="table" w:styleId="aa">
    <w:name w:val="Table Grid"/>
    <w:basedOn w:val="a1"/>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0"/>
    <w:link w:val="1"/>
    <w:uiPriority w:val="9"/>
    <w:qFormat/>
    <w:rPr>
      <w:rFonts w:eastAsia="汉仪中楷简"/>
      <w:bCs/>
      <w:color w:val="D71813"/>
      <w:kern w:val="44"/>
      <w:sz w:val="40"/>
      <w:szCs w:val="44"/>
    </w:rPr>
  </w:style>
  <w:style w:type="character" w:customStyle="1" w:styleId="2Char">
    <w:name w:val="标题 2 Char"/>
    <w:basedOn w:val="a0"/>
    <w:link w:val="2"/>
    <w:uiPriority w:val="9"/>
    <w:qFormat/>
    <w:rPr>
      <w:rFonts w:asciiTheme="majorHAnsi" w:eastAsia="汉仪中楷简" w:hAnsiTheme="majorHAnsi" w:cstheme="majorBidi"/>
      <w:bCs/>
      <w:color w:val="485E90"/>
      <w:sz w:val="32"/>
      <w:szCs w:val="32"/>
    </w:rPr>
  </w:style>
  <w:style w:type="paragraph" w:styleId="ab">
    <w:name w:val="List Paragraph"/>
    <w:basedOn w:val="a"/>
    <w:uiPriority w:val="34"/>
    <w:qFormat/>
    <w:pPr>
      <w:ind w:firstLineChars="200" w:firstLine="420"/>
    </w:pPr>
  </w:style>
  <w:style w:type="character" w:customStyle="1" w:styleId="Char1">
    <w:name w:val="页眉 Char"/>
    <w:basedOn w:val="a0"/>
    <w:link w:val="a5"/>
    <w:uiPriority w:val="99"/>
    <w:qFormat/>
    <w:rPr>
      <w:rFonts w:eastAsia="新华楷体"/>
      <w:sz w:val="18"/>
      <w:szCs w:val="18"/>
    </w:rPr>
  </w:style>
  <w:style w:type="character" w:customStyle="1" w:styleId="Char0">
    <w:name w:val="页脚 Char"/>
    <w:basedOn w:val="a0"/>
    <w:link w:val="a4"/>
    <w:uiPriority w:val="99"/>
    <w:qFormat/>
    <w:rPr>
      <w:rFonts w:eastAsia="新华楷体"/>
      <w:sz w:val="18"/>
      <w:szCs w:val="18"/>
    </w:rPr>
  </w:style>
  <w:style w:type="character" w:customStyle="1" w:styleId="Mention1">
    <w:name w:val="Mention1"/>
    <w:basedOn w:val="a0"/>
    <w:uiPriority w:val="99"/>
    <w:semiHidden/>
    <w:unhideWhenUsed/>
    <w:qFormat/>
    <w:rPr>
      <w:color w:val="2B579A"/>
      <w:shd w:val="clear" w:color="auto" w:fill="E6E6E6"/>
    </w:rPr>
  </w:style>
  <w:style w:type="table" w:customStyle="1" w:styleId="ListTable7Colorful-Accent11">
    <w:name w:val="List Table 7 Colorful - Accent 11"/>
    <w:basedOn w:val="a1"/>
    <w:uiPriority w:val="52"/>
    <w:qFormat/>
    <w:rPr>
      <w:color w:val="365F91" w:themeColor="accent1" w:themeShade="BF"/>
    </w:rPr>
    <w:tblPr>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Char">
    <w:name w:val="批注框文本 Char"/>
    <w:basedOn w:val="a0"/>
    <w:link w:val="a3"/>
    <w:uiPriority w:val="99"/>
    <w:semiHidden/>
    <w:qFormat/>
    <w:rPr>
      <w:rFonts w:ascii="Lucida Grande" w:eastAsia="新华楷体" w:hAnsi="Lucida Grande" w:cs="Lucida Grande"/>
      <w:sz w:val="18"/>
      <w:szCs w:val="18"/>
    </w:rPr>
  </w:style>
  <w:style w:type="character" w:customStyle="1" w:styleId="Char2">
    <w:name w:val="标题 Char"/>
    <w:basedOn w:val="a0"/>
    <w:link w:val="a7"/>
    <w:uiPriority w:val="10"/>
    <w:qFormat/>
    <w:rPr>
      <w:rFonts w:asciiTheme="majorHAnsi" w:eastAsia="汉仪中楷简" w:hAnsiTheme="majorHAnsi" w:cstheme="majorBidi"/>
      <w:bCs/>
      <w:color w:val="485E90"/>
      <w:sz w:val="52"/>
      <w:szCs w:val="32"/>
    </w:rPr>
  </w:style>
  <w:style w:type="character" w:customStyle="1" w:styleId="Mention2">
    <w:name w:val="Mention2"/>
    <w:basedOn w:val="a0"/>
    <w:uiPriority w:val="99"/>
    <w:semiHidden/>
    <w:unhideWhenUsed/>
    <w:qFormat/>
    <w:rPr>
      <w:color w:val="2B579A"/>
      <w:shd w:val="clear" w:color="auto" w:fill="E6E6E6"/>
    </w:rPr>
  </w:style>
  <w:style w:type="character" w:customStyle="1" w:styleId="UnresolvedMention">
    <w:name w:val="Unresolved Mention"/>
    <w:basedOn w:val="a0"/>
    <w:uiPriority w:val="99"/>
    <w:semiHidden/>
    <w:unhideWhenUsed/>
    <w:qFormat/>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Subtitle" w:semiHidden="0" w:uiPriority="11" w:unhideWhenUsed="0" w:qFormat="1"/>
    <w:lsdException w:name="Hyperlink" w:semiHidden="0" w:qFormat="1"/>
    <w:lsdException w:name="FollowedHyperlink" w:qFormat="1"/>
    <w:lsdException w:name="Strong" w:semiHidden="0" w:uiPriority="22" w:unhideWhenUsed="0" w:qFormat="1"/>
    <w:lsdException w:name="Emphasis" w:semiHidden="0" w:uiPriority="20" w:unhideWhenUsed="0" w:qFormat="1"/>
    <w:lsdException w:name="Normal (Web)" w:semiHidden="0" w:qFormat="1"/>
    <w:lsdException w:name="Normal Table" w:qFormat="1"/>
    <w:lsdException w:name="Balloon Text" w:qFormat="1"/>
    <w:lsdException w:name="Table Grid" w:semiHidden="0" w:uiPriority="5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spacing w:beforeLines="50" w:afterLines="50"/>
      <w:jc w:val="both"/>
    </w:pPr>
    <w:rPr>
      <w:rFonts w:ascii="新华楷体" w:eastAsia="新华楷体" w:hAnsi="新华楷体" w:cs="新华楷体"/>
      <w:kern w:val="2"/>
      <w:sz w:val="24"/>
      <w:szCs w:val="24"/>
    </w:rPr>
  </w:style>
  <w:style w:type="paragraph" w:styleId="1">
    <w:name w:val="heading 1"/>
    <w:basedOn w:val="a"/>
    <w:next w:val="a"/>
    <w:link w:val="1Char"/>
    <w:uiPriority w:val="9"/>
    <w:qFormat/>
    <w:pPr>
      <w:keepNext/>
      <w:keepLines/>
      <w:spacing w:beforeLines="100"/>
      <w:jc w:val="left"/>
      <w:outlineLvl w:val="0"/>
    </w:pPr>
    <w:rPr>
      <w:rFonts w:eastAsia="汉仪中楷简"/>
      <w:bCs/>
      <w:color w:val="D71813"/>
      <w:kern w:val="44"/>
      <w:sz w:val="40"/>
      <w:szCs w:val="44"/>
    </w:rPr>
  </w:style>
  <w:style w:type="paragraph" w:styleId="2">
    <w:name w:val="heading 2"/>
    <w:basedOn w:val="a"/>
    <w:next w:val="a"/>
    <w:link w:val="2Char"/>
    <w:uiPriority w:val="9"/>
    <w:unhideWhenUsed/>
    <w:qFormat/>
    <w:pPr>
      <w:keepNext/>
      <w:keepLines/>
      <w:outlineLvl w:val="1"/>
    </w:pPr>
    <w:rPr>
      <w:rFonts w:asciiTheme="majorHAnsi" w:eastAsia="汉仪中楷简" w:hAnsiTheme="majorHAnsi" w:cstheme="majorBidi"/>
      <w:bCs/>
      <w:color w:val="485E90"/>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qFormat/>
    <w:rPr>
      <w:rFonts w:ascii="Lucida Grande" w:hAnsi="Lucida Grande" w:cs="Lucida Grande"/>
      <w:sz w:val="18"/>
      <w:szCs w:val="18"/>
    </w:rPr>
  </w:style>
  <w:style w:type="paragraph" w:styleId="a4">
    <w:name w:val="footer"/>
    <w:basedOn w:val="a"/>
    <w:link w:val="Char0"/>
    <w:uiPriority w:val="99"/>
    <w:unhideWhenUsed/>
    <w:qFormat/>
    <w:pPr>
      <w:tabs>
        <w:tab w:val="center" w:pos="4153"/>
        <w:tab w:val="right" w:pos="8306"/>
      </w:tabs>
      <w:snapToGrid w:val="0"/>
      <w:jc w:val="left"/>
    </w:pPr>
    <w:rPr>
      <w:sz w:val="18"/>
      <w:szCs w:val="18"/>
    </w:rPr>
  </w:style>
  <w:style w:type="paragraph" w:styleId="a5">
    <w:name w:val="header"/>
    <w:basedOn w:val="a"/>
    <w:link w:val="Char1"/>
    <w:uiPriority w:val="99"/>
    <w:unhideWhenUsed/>
    <w:qFormat/>
    <w:pPr>
      <w:pBdr>
        <w:bottom w:val="single" w:sz="6" w:space="1" w:color="auto"/>
      </w:pBdr>
      <w:tabs>
        <w:tab w:val="center" w:pos="4153"/>
        <w:tab w:val="right" w:pos="8306"/>
      </w:tabs>
      <w:snapToGrid w:val="0"/>
      <w:jc w:val="center"/>
    </w:pPr>
    <w:rPr>
      <w:sz w:val="18"/>
      <w:szCs w:val="18"/>
    </w:rPr>
  </w:style>
  <w:style w:type="paragraph" w:styleId="a6">
    <w:name w:val="Normal (Web)"/>
    <w:basedOn w:val="a"/>
    <w:uiPriority w:val="99"/>
    <w:unhideWhenUsed/>
    <w:qFormat/>
    <w:rPr>
      <w:rFonts w:ascii="Times New Roman" w:hAnsi="Times New Roman" w:cs="Times New Roman"/>
    </w:rPr>
  </w:style>
  <w:style w:type="paragraph" w:styleId="a7">
    <w:name w:val="Title"/>
    <w:basedOn w:val="a"/>
    <w:next w:val="a"/>
    <w:link w:val="Char2"/>
    <w:uiPriority w:val="10"/>
    <w:qFormat/>
    <w:pPr>
      <w:spacing w:afterLines="0"/>
      <w:jc w:val="center"/>
      <w:outlineLvl w:val="0"/>
    </w:pPr>
    <w:rPr>
      <w:rFonts w:asciiTheme="majorHAnsi" w:eastAsia="汉仪中楷简" w:hAnsiTheme="majorHAnsi" w:cstheme="majorBidi"/>
      <w:bCs/>
      <w:color w:val="485E90"/>
      <w:sz w:val="52"/>
      <w:szCs w:val="32"/>
    </w:rPr>
  </w:style>
  <w:style w:type="character" w:styleId="a8">
    <w:name w:val="FollowedHyperlink"/>
    <w:basedOn w:val="a0"/>
    <w:uiPriority w:val="99"/>
    <w:semiHidden/>
    <w:unhideWhenUsed/>
    <w:qFormat/>
    <w:rPr>
      <w:color w:val="800080" w:themeColor="followedHyperlink"/>
      <w:u w:val="single"/>
    </w:rPr>
  </w:style>
  <w:style w:type="character" w:styleId="a9">
    <w:name w:val="Hyperlink"/>
    <w:basedOn w:val="a0"/>
    <w:uiPriority w:val="99"/>
    <w:unhideWhenUsed/>
    <w:qFormat/>
    <w:rPr>
      <w:color w:val="0000FF" w:themeColor="hyperlink"/>
      <w:u w:val="single"/>
    </w:rPr>
  </w:style>
  <w:style w:type="table" w:styleId="aa">
    <w:name w:val="Table Grid"/>
    <w:basedOn w:val="a1"/>
    <w:uiPriority w:val="59"/>
    <w:qFormat/>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Char">
    <w:name w:val="标题 1 Char"/>
    <w:basedOn w:val="a0"/>
    <w:link w:val="1"/>
    <w:uiPriority w:val="9"/>
    <w:qFormat/>
    <w:rPr>
      <w:rFonts w:eastAsia="汉仪中楷简"/>
      <w:bCs/>
      <w:color w:val="D71813"/>
      <w:kern w:val="44"/>
      <w:sz w:val="40"/>
      <w:szCs w:val="44"/>
    </w:rPr>
  </w:style>
  <w:style w:type="character" w:customStyle="1" w:styleId="2Char">
    <w:name w:val="标题 2 Char"/>
    <w:basedOn w:val="a0"/>
    <w:link w:val="2"/>
    <w:uiPriority w:val="9"/>
    <w:qFormat/>
    <w:rPr>
      <w:rFonts w:asciiTheme="majorHAnsi" w:eastAsia="汉仪中楷简" w:hAnsiTheme="majorHAnsi" w:cstheme="majorBidi"/>
      <w:bCs/>
      <w:color w:val="485E90"/>
      <w:sz w:val="32"/>
      <w:szCs w:val="32"/>
    </w:rPr>
  </w:style>
  <w:style w:type="paragraph" w:styleId="ab">
    <w:name w:val="List Paragraph"/>
    <w:basedOn w:val="a"/>
    <w:uiPriority w:val="34"/>
    <w:qFormat/>
    <w:pPr>
      <w:ind w:firstLineChars="200" w:firstLine="420"/>
    </w:pPr>
  </w:style>
  <w:style w:type="character" w:customStyle="1" w:styleId="Char1">
    <w:name w:val="页眉 Char"/>
    <w:basedOn w:val="a0"/>
    <w:link w:val="a5"/>
    <w:uiPriority w:val="99"/>
    <w:qFormat/>
    <w:rPr>
      <w:rFonts w:eastAsia="新华楷体"/>
      <w:sz w:val="18"/>
      <w:szCs w:val="18"/>
    </w:rPr>
  </w:style>
  <w:style w:type="character" w:customStyle="1" w:styleId="Char0">
    <w:name w:val="页脚 Char"/>
    <w:basedOn w:val="a0"/>
    <w:link w:val="a4"/>
    <w:uiPriority w:val="99"/>
    <w:qFormat/>
    <w:rPr>
      <w:rFonts w:eastAsia="新华楷体"/>
      <w:sz w:val="18"/>
      <w:szCs w:val="18"/>
    </w:rPr>
  </w:style>
  <w:style w:type="character" w:customStyle="1" w:styleId="Mention1">
    <w:name w:val="Mention1"/>
    <w:basedOn w:val="a0"/>
    <w:uiPriority w:val="99"/>
    <w:semiHidden/>
    <w:unhideWhenUsed/>
    <w:qFormat/>
    <w:rPr>
      <w:color w:val="2B579A"/>
      <w:shd w:val="clear" w:color="auto" w:fill="E6E6E6"/>
    </w:rPr>
  </w:style>
  <w:style w:type="table" w:customStyle="1" w:styleId="ListTable7Colorful-Accent11">
    <w:name w:val="List Table 7 Colorful - Accent 11"/>
    <w:basedOn w:val="a1"/>
    <w:uiPriority w:val="52"/>
    <w:qFormat/>
    <w:rPr>
      <w:color w:val="365F91" w:themeColor="accent1" w:themeShade="BF"/>
    </w:rPr>
    <w:tblPr>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4F81BD"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F81BD"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F81BD"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F81BD" w:themeColor="accent1"/>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Char">
    <w:name w:val="批注框文本 Char"/>
    <w:basedOn w:val="a0"/>
    <w:link w:val="a3"/>
    <w:uiPriority w:val="99"/>
    <w:semiHidden/>
    <w:qFormat/>
    <w:rPr>
      <w:rFonts w:ascii="Lucida Grande" w:eastAsia="新华楷体" w:hAnsi="Lucida Grande" w:cs="Lucida Grande"/>
      <w:sz w:val="18"/>
      <w:szCs w:val="18"/>
    </w:rPr>
  </w:style>
  <w:style w:type="character" w:customStyle="1" w:styleId="Char2">
    <w:name w:val="标题 Char"/>
    <w:basedOn w:val="a0"/>
    <w:link w:val="a7"/>
    <w:uiPriority w:val="10"/>
    <w:qFormat/>
    <w:rPr>
      <w:rFonts w:asciiTheme="majorHAnsi" w:eastAsia="汉仪中楷简" w:hAnsiTheme="majorHAnsi" w:cstheme="majorBidi"/>
      <w:bCs/>
      <w:color w:val="485E90"/>
      <w:sz w:val="52"/>
      <w:szCs w:val="32"/>
    </w:rPr>
  </w:style>
  <w:style w:type="character" w:customStyle="1" w:styleId="Mention2">
    <w:name w:val="Mention2"/>
    <w:basedOn w:val="a0"/>
    <w:uiPriority w:val="99"/>
    <w:semiHidden/>
    <w:unhideWhenUsed/>
    <w:qFormat/>
    <w:rPr>
      <w:color w:val="2B579A"/>
      <w:shd w:val="clear" w:color="auto" w:fill="E6E6E6"/>
    </w:rPr>
  </w:style>
  <w:style w:type="character" w:customStyle="1" w:styleId="UnresolvedMention">
    <w:name w:val="Unresolved Mention"/>
    <w:basedOn w:val="a0"/>
    <w:uiPriority w:val="99"/>
    <w:semiHidden/>
    <w:unhideWhenUsed/>
    <w:qFormat/>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footer" Target="footer2.xml"/><Relationship Id="rId3" Type="http://schemas.openxmlformats.org/officeDocument/2006/relationships/numbering" Target="numbering.xml"/><Relationship Id="rId21" Type="http://schemas.openxmlformats.org/officeDocument/2006/relationships/image" Target="media/image12.png"/><Relationship Id="rId7" Type="http://schemas.openxmlformats.org/officeDocument/2006/relationships/webSettings" Target="webSetting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7.jpe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jpeg"/><Relationship Id="rId24" Type="http://schemas.openxmlformats.org/officeDocument/2006/relationships/header" Target="header2.xml"/><Relationship Id="rId5" Type="http://schemas.microsoft.com/office/2007/relationships/stylesWithEffects" Target="stylesWithEffects.xml"/><Relationship Id="rId15" Type="http://schemas.openxmlformats.org/officeDocument/2006/relationships/image" Target="media/image6.jpe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1.png"/><Relationship Id="rId19" Type="http://schemas.openxmlformats.org/officeDocument/2006/relationships/image" Target="media/image10.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FDD61AC-52F4-47FE-AA9F-05F9FA42ED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4</Pages>
  <Words>402</Words>
  <Characters>2297</Characters>
  <Application>Microsoft Office Word</Application>
  <DocSecurity>0</DocSecurity>
  <Lines>19</Lines>
  <Paragraphs>5</Paragraphs>
  <ScaleCrop>false</ScaleCrop>
  <Company>桥联 - Trade Bridging 版权所有</Company>
  <LinksUpToDate>false</LinksUpToDate>
  <CharactersWithSpaces>2694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Victor Li</dc:creator>
  <cp:lastModifiedBy>刘少鹏</cp:lastModifiedBy>
  <cp:revision>2</cp:revision>
  <cp:lastPrinted>2018-10-23T07:58:00Z</cp:lastPrinted>
  <dcterms:created xsi:type="dcterms:W3CDTF">2018-10-30T00:42:00Z</dcterms:created>
  <dcterms:modified xsi:type="dcterms:W3CDTF">2018-10-30T00:42:00Z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2052-10.1.0.7521</vt:lpwstr>
  </property>
</Properties>
</file>