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CB62" w14:textId="6620F890" w:rsidR="005E46BD" w:rsidRPr="007829F9" w:rsidRDefault="00271421" w:rsidP="0081714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829F9">
        <w:rPr>
          <w:rFonts w:ascii="Times New Roman" w:eastAsia="方正小标宋_GBK" w:hAnsi="Times New Roman" w:hint="eastAsia"/>
          <w:sz w:val="44"/>
          <w:szCs w:val="44"/>
        </w:rPr>
        <w:t>第二届国际海洋工程装备科技创新大赛</w:t>
      </w:r>
    </w:p>
    <w:p w14:paraId="1D7264C2" w14:textId="21F19BF3" w:rsidR="00DE6137" w:rsidRPr="007829F9" w:rsidRDefault="0088179B" w:rsidP="0081714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7829F9">
        <w:rPr>
          <w:rFonts w:ascii="Times New Roman" w:eastAsia="方正小标宋_GBK" w:hAnsi="Times New Roman" w:hint="eastAsia"/>
          <w:sz w:val="44"/>
          <w:szCs w:val="44"/>
        </w:rPr>
        <w:t>竞赛规则</w:t>
      </w:r>
    </w:p>
    <w:p w14:paraId="14338D95" w14:textId="77777777" w:rsidR="00E513FB" w:rsidRPr="007829F9" w:rsidRDefault="00E513FB" w:rsidP="0088179B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2D04F44F" w14:textId="652D7B9A" w:rsidR="0081714E" w:rsidRPr="007829F9" w:rsidRDefault="0088179B" w:rsidP="00161FDC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829F9">
        <w:rPr>
          <w:rFonts w:ascii="Times New Roman" w:eastAsia="黑体" w:hAnsi="Times New Roman" w:hint="eastAsia"/>
          <w:sz w:val="32"/>
          <w:szCs w:val="32"/>
        </w:rPr>
        <w:t>大赛主题：</w:t>
      </w:r>
      <w:r w:rsidR="00214F49" w:rsidRPr="007829F9">
        <w:rPr>
          <w:rFonts w:ascii="Times New Roman" w:eastAsia="黑体" w:hAnsi="Times New Roman" w:hint="eastAsia"/>
          <w:sz w:val="32"/>
          <w:szCs w:val="32"/>
        </w:rPr>
        <w:t>海洋跨介质</w:t>
      </w:r>
      <w:r w:rsidR="00271421" w:rsidRPr="007829F9">
        <w:rPr>
          <w:rFonts w:ascii="Times New Roman" w:eastAsia="黑体" w:hAnsi="Times New Roman" w:hint="eastAsia"/>
          <w:sz w:val="32"/>
          <w:szCs w:val="32"/>
        </w:rPr>
        <w:t>航行</w:t>
      </w:r>
    </w:p>
    <w:p w14:paraId="597DE64A" w14:textId="038526D3" w:rsidR="00903D90" w:rsidRPr="007829F9" w:rsidRDefault="00CE1708" w:rsidP="00CE1708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海天相映亘古不变，</w:t>
      </w:r>
      <w:r w:rsidR="00647114" w:rsidRPr="007829F9">
        <w:rPr>
          <w:rFonts w:ascii="Times New Roman" w:eastAsia="仿宋_GB2312" w:hAnsi="Times New Roman" w:hint="eastAsia"/>
          <w:sz w:val="32"/>
          <w:szCs w:val="32"/>
        </w:rPr>
        <w:t>海洋奔腾不息，天空静而不动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。</w:t>
      </w:r>
      <w:r w:rsidR="00647114" w:rsidRPr="007829F9">
        <w:rPr>
          <w:rFonts w:ascii="Times New Roman" w:eastAsia="仿宋_GB2312" w:hAnsi="Times New Roman" w:hint="eastAsia"/>
          <w:sz w:val="32"/>
          <w:szCs w:val="32"/>
        </w:rPr>
        <w:t>虽然海洋与天空拥有着相同的广阔与蔚蓝，但是由于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海水与空气的</w:t>
      </w:r>
      <w:r w:rsidR="00647114" w:rsidRPr="007829F9">
        <w:rPr>
          <w:rFonts w:ascii="Times New Roman" w:eastAsia="仿宋_GB2312" w:hAnsi="Times New Roman" w:hint="eastAsia"/>
          <w:sz w:val="32"/>
          <w:szCs w:val="32"/>
        </w:rPr>
        <w:t>介质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特性</w:t>
      </w:r>
      <w:r w:rsidR="00647114" w:rsidRPr="007829F9">
        <w:rPr>
          <w:rFonts w:ascii="Times New Roman" w:eastAsia="仿宋_GB2312" w:hAnsi="Times New Roman" w:hint="eastAsia"/>
          <w:sz w:val="32"/>
          <w:szCs w:val="32"/>
        </w:rPr>
        <w:t>不同，产生了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对航行器不同的流体力学的相互作用</w:t>
      </w:r>
      <w:r w:rsidR="00647114" w:rsidRPr="007829F9">
        <w:rPr>
          <w:rFonts w:ascii="Times New Roman" w:eastAsia="仿宋_GB2312" w:hAnsi="Times New Roman" w:hint="eastAsia"/>
          <w:sz w:val="32"/>
          <w:szCs w:val="32"/>
        </w:rPr>
        <w:t>。</w:t>
      </w:r>
      <w:r w:rsidRPr="007829F9">
        <w:rPr>
          <w:rFonts w:ascii="Times New Roman" w:eastAsia="仿宋_GB2312" w:hAnsi="Times New Roman" w:hint="eastAsia"/>
          <w:sz w:val="32"/>
          <w:szCs w:val="32"/>
        </w:rPr>
        <w:t>如今随着科技的发展与创新能力的提升，人类向海图强的愿望日益强烈</w:t>
      </w:r>
      <w:r w:rsidR="006D7895">
        <w:rPr>
          <w:rFonts w:ascii="Times New Roman" w:eastAsia="仿宋_GB2312" w:hAnsi="Times New Roman" w:hint="eastAsia"/>
          <w:sz w:val="32"/>
          <w:szCs w:val="32"/>
        </w:rPr>
        <w:t>。</w:t>
      </w:r>
      <w:r w:rsidRPr="007829F9">
        <w:rPr>
          <w:rFonts w:ascii="Times New Roman" w:eastAsia="仿宋_GB2312" w:hAnsi="Times New Roman" w:hint="eastAsia"/>
          <w:sz w:val="32"/>
          <w:szCs w:val="32"/>
        </w:rPr>
        <w:t>海陆隔阂已被</w:t>
      </w:r>
      <w:r w:rsidR="00495628" w:rsidRPr="007829F9">
        <w:rPr>
          <w:rFonts w:ascii="Times New Roman" w:eastAsia="仿宋_GB2312" w:hAnsi="Times New Roman" w:hint="eastAsia"/>
          <w:sz w:val="32"/>
          <w:szCs w:val="32"/>
        </w:rPr>
        <w:t>打开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，海天</w:t>
      </w:r>
      <w:r w:rsidR="00495628" w:rsidRPr="007829F9">
        <w:rPr>
          <w:rFonts w:ascii="Times New Roman" w:eastAsia="仿宋_GB2312" w:hAnsi="Times New Roman" w:hint="eastAsia"/>
          <w:sz w:val="32"/>
          <w:szCs w:val="32"/>
        </w:rPr>
        <w:t>跨界</w:t>
      </w:r>
      <w:r w:rsidRPr="007829F9">
        <w:rPr>
          <w:rFonts w:ascii="Times New Roman" w:eastAsia="仿宋_GB2312" w:hAnsi="Times New Roman" w:hint="eastAsia"/>
          <w:sz w:val="32"/>
          <w:szCs w:val="32"/>
        </w:rPr>
        <w:t>等待着我们的</w:t>
      </w:r>
      <w:r w:rsidR="00495628" w:rsidRPr="007829F9">
        <w:rPr>
          <w:rFonts w:ascii="Times New Roman" w:eastAsia="仿宋_GB2312" w:hAnsi="Times New Roman" w:hint="eastAsia"/>
          <w:sz w:val="32"/>
          <w:szCs w:val="32"/>
        </w:rPr>
        <w:t>创想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，如果某种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或某些</w:t>
      </w:r>
      <w:r w:rsidRPr="007829F9">
        <w:rPr>
          <w:rFonts w:ascii="Times New Roman" w:eastAsia="仿宋_GB2312" w:hAnsi="Times New Roman" w:hint="eastAsia"/>
          <w:sz w:val="32"/>
          <w:szCs w:val="32"/>
        </w:rPr>
        <w:t>技术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和装备</w:t>
      </w:r>
      <w:r w:rsidRPr="007829F9">
        <w:rPr>
          <w:rFonts w:ascii="Times New Roman" w:eastAsia="仿宋_GB2312" w:hAnsi="Times New Roman" w:hint="eastAsia"/>
          <w:sz w:val="32"/>
          <w:szCs w:val="32"/>
        </w:rPr>
        <w:t>得以实现，那么未来将……因此</w:t>
      </w:r>
      <w:r w:rsidR="007755FA" w:rsidRPr="007829F9">
        <w:rPr>
          <w:rFonts w:ascii="Times New Roman" w:eastAsia="仿宋_GB2312" w:hAnsi="Times New Roman" w:hint="eastAsia"/>
          <w:sz w:val="32"/>
          <w:szCs w:val="32"/>
        </w:rPr>
        <w:t>本届大赛将围绕海洋</w:t>
      </w:r>
      <w:r w:rsidR="00850EC2" w:rsidRPr="007829F9">
        <w:rPr>
          <w:rFonts w:ascii="Times New Roman" w:eastAsia="仿宋_GB2312" w:hAnsi="Times New Roman" w:hint="eastAsia"/>
          <w:sz w:val="32"/>
          <w:szCs w:val="32"/>
        </w:rPr>
        <w:t>跨介质</w:t>
      </w:r>
      <w:r w:rsidR="00BF268D" w:rsidRPr="007829F9">
        <w:rPr>
          <w:rFonts w:ascii="Times New Roman" w:eastAsia="仿宋_GB2312" w:hAnsi="Times New Roman" w:hint="eastAsia"/>
          <w:sz w:val="32"/>
          <w:szCs w:val="32"/>
        </w:rPr>
        <w:t>航行</w:t>
      </w:r>
      <w:r w:rsidR="00843481" w:rsidRPr="007829F9">
        <w:rPr>
          <w:rFonts w:ascii="Times New Roman" w:eastAsia="仿宋_GB2312" w:hAnsi="Times New Roman" w:hint="eastAsia"/>
          <w:sz w:val="32"/>
          <w:szCs w:val="32"/>
        </w:rPr>
        <w:t>为主题</w:t>
      </w:r>
      <w:r w:rsidR="007755FA" w:rsidRPr="007829F9">
        <w:rPr>
          <w:rFonts w:ascii="Times New Roman" w:eastAsia="仿宋_GB2312" w:hAnsi="Times New Roman" w:hint="eastAsia"/>
          <w:sz w:val="32"/>
          <w:szCs w:val="32"/>
        </w:rPr>
        <w:t>，开展</w:t>
      </w:r>
      <w:r w:rsidR="001F3BFF" w:rsidRPr="007829F9">
        <w:rPr>
          <w:rFonts w:ascii="Times New Roman" w:eastAsia="仿宋_GB2312" w:hAnsi="Times New Roman" w:hint="eastAsia"/>
          <w:sz w:val="32"/>
          <w:szCs w:val="32"/>
        </w:rPr>
        <w:t>跨介质航行</w:t>
      </w:r>
      <w:proofErr w:type="gramStart"/>
      <w:r w:rsidR="001F3BFF" w:rsidRPr="007829F9">
        <w:rPr>
          <w:rFonts w:ascii="Times New Roman" w:eastAsia="仿宋_GB2312" w:hAnsi="Times New Roman" w:hint="eastAsia"/>
          <w:sz w:val="32"/>
          <w:szCs w:val="32"/>
        </w:rPr>
        <w:t>器相关</w:t>
      </w:r>
      <w:proofErr w:type="gramEnd"/>
      <w:r w:rsidR="007755FA" w:rsidRPr="007829F9">
        <w:rPr>
          <w:rFonts w:ascii="Times New Roman" w:eastAsia="仿宋_GB2312" w:hAnsi="Times New Roman" w:hint="eastAsia"/>
          <w:sz w:val="32"/>
          <w:szCs w:val="32"/>
        </w:rPr>
        <w:t>的创意</w:t>
      </w:r>
      <w:proofErr w:type="gramStart"/>
      <w:r w:rsidR="002A7A32" w:rsidRPr="007829F9">
        <w:rPr>
          <w:rFonts w:ascii="Times New Roman" w:eastAsia="仿宋_GB2312" w:hAnsi="Times New Roman" w:hint="eastAsia"/>
          <w:sz w:val="32"/>
          <w:szCs w:val="32"/>
        </w:rPr>
        <w:t>科幻</w:t>
      </w:r>
      <w:r w:rsidR="001F3BFF" w:rsidRPr="007829F9">
        <w:rPr>
          <w:rFonts w:ascii="Times New Roman" w:eastAsia="仿宋_GB2312" w:hAnsi="Times New Roman" w:hint="eastAsia"/>
          <w:sz w:val="32"/>
          <w:szCs w:val="32"/>
        </w:rPr>
        <w:t>绘本</w:t>
      </w:r>
      <w:proofErr w:type="gramEnd"/>
      <w:r w:rsidR="001F3BFF" w:rsidRPr="007829F9">
        <w:rPr>
          <w:rFonts w:ascii="Times New Roman" w:eastAsia="仿宋_GB2312" w:hAnsi="Times New Roman" w:hint="eastAsia"/>
          <w:sz w:val="32"/>
          <w:szCs w:val="32"/>
        </w:rPr>
        <w:t>与</w:t>
      </w:r>
      <w:r w:rsidR="002A7A32" w:rsidRPr="007829F9">
        <w:rPr>
          <w:rFonts w:ascii="Times New Roman" w:eastAsia="仿宋_GB2312" w:hAnsi="Times New Roman" w:hint="eastAsia"/>
          <w:sz w:val="32"/>
          <w:szCs w:val="32"/>
        </w:rPr>
        <w:t>概念</w:t>
      </w:r>
      <w:r w:rsidR="007755FA" w:rsidRPr="007829F9">
        <w:rPr>
          <w:rFonts w:ascii="Times New Roman" w:eastAsia="仿宋_GB2312" w:hAnsi="Times New Roman" w:hint="eastAsia"/>
          <w:sz w:val="32"/>
          <w:szCs w:val="32"/>
        </w:rPr>
        <w:t>设计</w:t>
      </w:r>
      <w:r w:rsidR="00E513FB" w:rsidRPr="007829F9">
        <w:rPr>
          <w:rFonts w:ascii="Times New Roman" w:eastAsia="仿宋_GB2312" w:hAnsi="Times New Roman" w:hint="eastAsia"/>
          <w:sz w:val="32"/>
          <w:szCs w:val="32"/>
        </w:rPr>
        <w:t>任务，进行竞技。</w:t>
      </w:r>
    </w:p>
    <w:p w14:paraId="34FC05C8" w14:textId="3A3DF70E" w:rsidR="0088179B" w:rsidRPr="007829F9" w:rsidRDefault="0088179B" w:rsidP="0081714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0DF2257" w14:textId="3473F4DD" w:rsidR="00460551" w:rsidRPr="007829F9" w:rsidRDefault="0081714E" w:rsidP="0046055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829F9">
        <w:rPr>
          <w:rFonts w:ascii="Times New Roman" w:eastAsia="黑体" w:hAnsi="Times New Roman" w:hint="eastAsia"/>
          <w:sz w:val="32"/>
          <w:szCs w:val="32"/>
        </w:rPr>
        <w:t>A</w:t>
      </w:r>
      <w:r w:rsidR="00615542" w:rsidRPr="007829F9">
        <w:rPr>
          <w:rFonts w:ascii="Times New Roman" w:eastAsia="黑体" w:hAnsi="Times New Roman" w:hint="eastAsia"/>
          <w:sz w:val="32"/>
          <w:szCs w:val="32"/>
        </w:rPr>
        <w:t>科幻</w:t>
      </w:r>
      <w:r w:rsidR="005E46BD" w:rsidRPr="007829F9">
        <w:rPr>
          <w:rFonts w:ascii="Times New Roman" w:eastAsia="黑体" w:hAnsi="Times New Roman" w:hint="eastAsia"/>
          <w:sz w:val="32"/>
          <w:szCs w:val="32"/>
        </w:rPr>
        <w:t>类</w:t>
      </w:r>
    </w:p>
    <w:p w14:paraId="2B353880" w14:textId="0FE93D82" w:rsidR="00460551" w:rsidRPr="007829F9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>1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39AC816B" w14:textId="7C2DB53B" w:rsidR="00C374B6" w:rsidRPr="007829F9" w:rsidRDefault="00784D28" w:rsidP="008338C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想象在未来的</w:t>
      </w:r>
      <w:r w:rsidRPr="007829F9">
        <w:rPr>
          <w:rFonts w:ascii="Times New Roman" w:eastAsia="仿宋_GB2312" w:hAnsi="Times New Roman" w:hint="eastAsia"/>
          <w:sz w:val="32"/>
          <w:szCs w:val="32"/>
        </w:rPr>
        <w:t>2070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年，组织一次海洋跨介质（海洋、天空：注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意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不是太空）的旅行。设想的航行器要能在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海水中、</w:t>
      </w:r>
      <w:r w:rsidRPr="007829F9">
        <w:rPr>
          <w:rFonts w:ascii="Times New Roman" w:eastAsia="仿宋_GB2312" w:hAnsi="Times New Roman" w:hint="eastAsia"/>
          <w:sz w:val="32"/>
          <w:szCs w:val="32"/>
        </w:rPr>
        <w:t>海面、天空的环境航行。构想一种</w:t>
      </w:r>
      <w:r w:rsidR="00800E73" w:rsidRPr="007829F9">
        <w:rPr>
          <w:rFonts w:ascii="Times New Roman" w:eastAsia="仿宋_GB2312" w:hAnsi="Times New Roman" w:hint="eastAsia"/>
          <w:sz w:val="32"/>
          <w:szCs w:val="32"/>
        </w:rPr>
        <w:t>或几种</w:t>
      </w:r>
      <w:r w:rsidRPr="007829F9">
        <w:rPr>
          <w:rFonts w:ascii="Times New Roman" w:eastAsia="仿宋_GB2312" w:hAnsi="Times New Roman" w:hint="eastAsia"/>
          <w:sz w:val="32"/>
          <w:szCs w:val="32"/>
        </w:rPr>
        <w:t>原理方案，不仅能适合海洋环境，还能适用于天空环境，来构建这种</w:t>
      </w:r>
      <w:r w:rsidR="00C460BD" w:rsidRPr="007829F9">
        <w:rPr>
          <w:rFonts w:ascii="Times New Roman" w:eastAsia="仿宋_GB2312" w:hAnsi="Times New Roman" w:hint="eastAsia"/>
          <w:sz w:val="32"/>
          <w:szCs w:val="32"/>
        </w:rPr>
        <w:t>载人</w:t>
      </w:r>
      <w:r w:rsidRPr="007829F9">
        <w:rPr>
          <w:rFonts w:ascii="Times New Roman" w:eastAsia="仿宋_GB2312" w:hAnsi="Times New Roman" w:hint="eastAsia"/>
          <w:sz w:val="32"/>
          <w:szCs w:val="32"/>
        </w:rPr>
        <w:t>航行器。</w:t>
      </w:r>
    </w:p>
    <w:p w14:paraId="1FE945EA" w14:textId="3443CC35" w:rsidR="00C374B6" w:rsidRPr="007829F9" w:rsidRDefault="00784D28" w:rsidP="008338C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构想至少两种装置或技术，应用于该航行器，使得这次旅行更加方便。</w:t>
      </w:r>
      <w:proofErr w:type="gramStart"/>
      <w:r w:rsidRPr="007829F9">
        <w:rPr>
          <w:rFonts w:ascii="Times New Roman" w:eastAsia="仿宋_GB2312" w:hAnsi="Times New Roman" w:hint="eastAsia"/>
          <w:sz w:val="32"/>
          <w:szCs w:val="32"/>
        </w:rPr>
        <w:t>采用绘本的</w:t>
      </w:r>
      <w:proofErr w:type="gramEnd"/>
      <w:r w:rsidRPr="007829F9">
        <w:rPr>
          <w:rFonts w:ascii="Times New Roman" w:eastAsia="仿宋_GB2312" w:hAnsi="Times New Roman" w:hint="eastAsia"/>
          <w:sz w:val="32"/>
          <w:szCs w:val="32"/>
        </w:rPr>
        <w:t>形式的“硬科幻”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（以科学技术为重点的科幻作品）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，尽量用图来表达，</w:t>
      </w:r>
      <w:r w:rsidR="00F75E7B" w:rsidRPr="007829F9">
        <w:rPr>
          <w:rFonts w:ascii="Times New Roman" w:eastAsia="仿宋_GB2312" w:hAnsi="Times New Roman" w:hint="eastAsia"/>
          <w:sz w:val="32"/>
          <w:szCs w:val="32"/>
        </w:rPr>
        <w:t>注重体现</w:t>
      </w:r>
      <w:r w:rsidRPr="007829F9">
        <w:rPr>
          <w:rFonts w:ascii="Times New Roman" w:eastAsia="仿宋_GB2312" w:hAnsi="Times New Roman" w:hint="eastAsia"/>
          <w:sz w:val="32"/>
          <w:szCs w:val="32"/>
        </w:rPr>
        <w:t>技术含量。</w:t>
      </w:r>
    </w:p>
    <w:p w14:paraId="34E5A899" w14:textId="77777777" w:rsidR="00460551" w:rsidRPr="007829F9" w:rsidRDefault="00460551" w:rsidP="008338CE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lastRenderedPageBreak/>
        <w:t xml:space="preserve">2 </w:t>
      </w:r>
      <w:r w:rsidRPr="007829F9">
        <w:rPr>
          <w:rFonts w:ascii="Times New Roman" w:eastAsia="楷体_GB2312" w:hAnsi="Times New Roman"/>
          <w:sz w:val="32"/>
          <w:szCs w:val="32"/>
        </w:rPr>
        <w:t>比赛形式</w:t>
      </w:r>
    </w:p>
    <w:p w14:paraId="6981D171" w14:textId="35A185D2" w:rsidR="00460551" w:rsidRPr="007829F9" w:rsidRDefault="00460551" w:rsidP="008338CE">
      <w:pPr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科幻绘本。</w:t>
      </w:r>
    </w:p>
    <w:p w14:paraId="2ED31E30" w14:textId="55FA0823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3</w:t>
      </w:r>
      <w:r w:rsidR="00460551" w:rsidRPr="007829F9">
        <w:rPr>
          <w:rFonts w:ascii="Times New Roman" w:eastAsia="楷体_GB2312" w:hAnsi="Times New Roman"/>
          <w:sz w:val="32"/>
          <w:szCs w:val="32"/>
        </w:rPr>
        <w:t xml:space="preserve"> </w:t>
      </w:r>
      <w:r w:rsidR="00460551" w:rsidRPr="007829F9">
        <w:rPr>
          <w:rFonts w:ascii="Times New Roman" w:eastAsia="楷体_GB2312" w:hAnsi="Times New Roman"/>
          <w:sz w:val="32"/>
          <w:szCs w:val="32"/>
        </w:rPr>
        <w:t>比赛说明</w:t>
      </w:r>
    </w:p>
    <w:p w14:paraId="690D7177" w14:textId="33C1BF23" w:rsidR="00460551" w:rsidRPr="007829F9" w:rsidRDefault="00967795" w:rsidP="006855F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.1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参赛对象</w:t>
      </w:r>
    </w:p>
    <w:p w14:paraId="43C6C643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大学组：在校研究生、本科生、专科生；</w:t>
      </w:r>
    </w:p>
    <w:p w14:paraId="3BB0BEA0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中小学组：在校高中、初中、小学生；</w:t>
      </w:r>
    </w:p>
    <w:p w14:paraId="068DC224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每组队员不超过</w:t>
      </w:r>
      <w:r w:rsidRPr="007829F9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/>
          <w:sz w:val="32"/>
          <w:szCs w:val="32"/>
        </w:rPr>
        <w:t>人。</w:t>
      </w:r>
    </w:p>
    <w:p w14:paraId="075D9388" w14:textId="4A507755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.2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参赛作品要求</w:t>
      </w:r>
    </w:p>
    <w:p w14:paraId="2BF18194" w14:textId="27FDDD34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围绕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大赛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主题，以</w:t>
      </w:r>
      <w:r w:rsidR="00050C79" w:rsidRPr="007829F9">
        <w:rPr>
          <w:rFonts w:ascii="Times New Roman" w:eastAsia="仿宋_GB2312" w:hAnsi="Times New Roman" w:hint="eastAsia"/>
          <w:sz w:val="32"/>
          <w:szCs w:val="32"/>
        </w:rPr>
        <w:t>海洋跨介质旅行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为故事背景</w:t>
      </w:r>
      <w:proofErr w:type="gramStart"/>
      <w:r w:rsidRPr="007829F9">
        <w:rPr>
          <w:rFonts w:ascii="Times New Roman" w:eastAsia="仿宋_GB2312" w:hAnsi="Times New Roman" w:hint="eastAsia"/>
          <w:sz w:val="32"/>
          <w:szCs w:val="32"/>
        </w:rPr>
        <w:t>提交绘本作品</w:t>
      </w:r>
      <w:proofErr w:type="gramEnd"/>
      <w:r w:rsidRPr="007829F9">
        <w:rPr>
          <w:rFonts w:ascii="Times New Roman" w:eastAsia="仿宋_GB2312" w:hAnsi="Times New Roman" w:hint="eastAsia"/>
          <w:sz w:val="32"/>
          <w:szCs w:val="32"/>
        </w:rPr>
        <w:t>，形式为手绘或计算机绘图，字数、篇幅不限，上传文件为</w:t>
      </w:r>
      <w:r w:rsidRPr="007829F9">
        <w:rPr>
          <w:rFonts w:ascii="Times New Roman" w:eastAsia="仿宋_GB2312" w:hAnsi="Times New Roman"/>
          <w:sz w:val="32"/>
          <w:szCs w:val="32"/>
        </w:rPr>
        <w:t>PDF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格式，文件大小</w:t>
      </w:r>
      <w:r w:rsidRPr="007829F9">
        <w:rPr>
          <w:rFonts w:ascii="Times New Roman" w:eastAsia="仿宋_GB2312" w:hAnsi="Times New Roman"/>
          <w:sz w:val="32"/>
          <w:szCs w:val="32"/>
        </w:rPr>
        <w:t>不超过</w:t>
      </w:r>
      <w:r w:rsidR="004A6707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Pr="007829F9">
        <w:rPr>
          <w:rFonts w:ascii="Times New Roman" w:eastAsia="仿宋_GB2312" w:hAnsi="Times New Roman"/>
          <w:sz w:val="32"/>
          <w:szCs w:val="32"/>
        </w:rPr>
        <w:t>5M</w:t>
      </w:r>
      <w:r w:rsidRPr="007829F9">
        <w:rPr>
          <w:rFonts w:ascii="Times New Roman" w:eastAsia="仿宋_GB2312" w:hAnsi="Times New Roman"/>
          <w:sz w:val="32"/>
          <w:szCs w:val="32"/>
        </w:rPr>
        <w:t>。</w:t>
      </w:r>
    </w:p>
    <w:p w14:paraId="6B04D4F1" w14:textId="4A448B91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比赛流程</w:t>
      </w:r>
    </w:p>
    <w:p w14:paraId="336A1B03" w14:textId="3BFB4C8D" w:rsidR="00460551" w:rsidRPr="007829F9" w:rsidRDefault="00967795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根据国家与学校防疫要求，赛事全程在网上进行，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比赛分为预赛和决赛两个阶段。</w:t>
      </w:r>
    </w:p>
    <w:p w14:paraId="089B0681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预赛阶段，采取专家网评形式，参赛者提交作品电子版（手绘为扫描版），作品择优进入决赛。</w:t>
      </w:r>
    </w:p>
    <w:p w14:paraId="3E55301F" w14:textId="728B4819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决赛阶段，入围作品进行</w:t>
      </w:r>
      <w:r w:rsidR="00050C79" w:rsidRPr="007829F9">
        <w:rPr>
          <w:rFonts w:ascii="Times New Roman" w:eastAsia="仿宋_GB2312" w:hAnsi="Times New Roman" w:hint="eastAsia"/>
          <w:sz w:val="32"/>
          <w:szCs w:val="32"/>
        </w:rPr>
        <w:t>线上</w:t>
      </w:r>
      <w:r w:rsidRPr="007829F9">
        <w:rPr>
          <w:rFonts w:ascii="Times New Roman" w:eastAsia="仿宋_GB2312" w:hAnsi="Times New Roman" w:hint="eastAsia"/>
          <w:sz w:val="32"/>
          <w:szCs w:val="32"/>
        </w:rPr>
        <w:t>路演，每支队伍路演</w:t>
      </w:r>
      <w:r w:rsidR="00050C79" w:rsidRPr="007829F9">
        <w:rPr>
          <w:rFonts w:ascii="Times New Roman" w:eastAsia="仿宋_GB2312" w:hAnsi="Times New Roman" w:hint="eastAsia"/>
          <w:sz w:val="32"/>
          <w:szCs w:val="32"/>
        </w:rPr>
        <w:t>与专家问答</w:t>
      </w:r>
      <w:r w:rsidRPr="007829F9">
        <w:rPr>
          <w:rFonts w:ascii="Times New Roman" w:eastAsia="仿宋_GB2312" w:hAnsi="Times New Roman" w:hint="eastAsia"/>
          <w:sz w:val="32"/>
          <w:szCs w:val="32"/>
        </w:rPr>
        <w:t>时间不超过</w:t>
      </w:r>
      <w:r w:rsidR="00050C79" w:rsidRPr="007829F9">
        <w:rPr>
          <w:rFonts w:ascii="Times New Roman" w:eastAsia="仿宋_GB2312" w:hAnsi="Times New Roman"/>
          <w:sz w:val="32"/>
          <w:szCs w:val="32"/>
        </w:rPr>
        <w:t>10</w:t>
      </w:r>
      <w:r w:rsidRPr="007829F9">
        <w:rPr>
          <w:rFonts w:ascii="Times New Roman" w:eastAsia="仿宋_GB2312" w:hAnsi="Times New Roman"/>
          <w:sz w:val="32"/>
          <w:szCs w:val="32"/>
        </w:rPr>
        <w:t>分钟。</w:t>
      </w:r>
    </w:p>
    <w:p w14:paraId="6523E402" w14:textId="385D7D86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4</w:t>
      </w:r>
      <w:r w:rsidR="00460551" w:rsidRPr="007829F9">
        <w:rPr>
          <w:rFonts w:ascii="Times New Roman" w:eastAsia="楷体_GB2312" w:hAnsi="Times New Roman"/>
          <w:sz w:val="32"/>
          <w:szCs w:val="32"/>
        </w:rPr>
        <w:t xml:space="preserve"> </w:t>
      </w:r>
      <w:r w:rsidR="00460551" w:rsidRPr="007829F9">
        <w:rPr>
          <w:rFonts w:ascii="Times New Roman" w:eastAsia="楷体_GB2312" w:hAnsi="Times New Roman"/>
          <w:sz w:val="32"/>
          <w:szCs w:val="32"/>
        </w:rPr>
        <w:t>比赛规则</w:t>
      </w:r>
    </w:p>
    <w:p w14:paraId="2CEF1D42" w14:textId="50F4E698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比赛采取评分形式，得分高者获胜。</w:t>
      </w:r>
    </w:p>
    <w:p w14:paraId="6C424278" w14:textId="77777777" w:rsidR="00460551" w:rsidRPr="007829F9" w:rsidRDefault="00460551" w:rsidP="00D2086F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评分满分</w:t>
      </w:r>
      <w:r w:rsidRPr="007829F9">
        <w:rPr>
          <w:rFonts w:ascii="Times New Roman" w:eastAsia="仿宋_GB2312" w:hAnsi="Times New Roman"/>
          <w:sz w:val="32"/>
          <w:szCs w:val="32"/>
        </w:rPr>
        <w:t>100</w:t>
      </w:r>
      <w:r w:rsidRPr="007829F9">
        <w:rPr>
          <w:rFonts w:ascii="Times New Roman" w:eastAsia="仿宋_GB2312" w:hAnsi="Times New Roman"/>
          <w:sz w:val="32"/>
          <w:szCs w:val="32"/>
        </w:rPr>
        <w:t>分，具体包括：</w:t>
      </w:r>
    </w:p>
    <w:p w14:paraId="653AE81F" w14:textId="38F3B527" w:rsidR="00C374B6" w:rsidRPr="007829F9" w:rsidRDefault="00D2086F" w:rsidP="00D2086F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1</w:t>
      </w:r>
      <w:r w:rsidRPr="007829F9">
        <w:rPr>
          <w:rFonts w:ascii="Times New Roman" w:eastAsia="仿宋_GB2312" w:hAnsi="Times New Roman"/>
          <w:sz w:val="32"/>
          <w:szCs w:val="32"/>
        </w:rPr>
        <w:t>）</w:t>
      </w:r>
      <w:r w:rsidR="00460551" w:rsidRPr="007829F9">
        <w:rPr>
          <w:rFonts w:ascii="Times New Roman" w:eastAsia="仿宋_GB2312" w:hAnsi="Times New Roman"/>
          <w:sz w:val="32"/>
          <w:szCs w:val="32"/>
        </w:rPr>
        <w:t>要素的准确性</w:t>
      </w:r>
      <w:r w:rsidR="00460551" w:rsidRPr="007829F9">
        <w:rPr>
          <w:rFonts w:ascii="Times New Roman" w:eastAsia="仿宋_GB2312" w:hAnsi="Times New Roman"/>
          <w:sz w:val="32"/>
          <w:szCs w:val="32"/>
        </w:rPr>
        <w:t>30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分：绘本中包含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旅行用的航行器（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能跨介质的旅行</w:t>
      </w:r>
      <w:r w:rsidR="008F2934" w:rsidRPr="007829F9">
        <w:rPr>
          <w:rFonts w:ascii="Times New Roman" w:eastAsia="仿宋_GB2312" w:hAnsi="Times New Roman" w:hint="eastAsia"/>
          <w:sz w:val="32"/>
          <w:szCs w:val="32"/>
        </w:rPr>
        <w:t>事实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5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旅行的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主角</w:t>
      </w:r>
      <w:r w:rsidR="00800E73" w:rsidRPr="007829F9">
        <w:rPr>
          <w:rFonts w:ascii="Times New Roman" w:eastAsia="仿宋_GB2312" w:hAnsi="Times New Roman" w:hint="eastAsia"/>
          <w:sz w:val="32"/>
          <w:szCs w:val="32"/>
        </w:rPr>
        <w:t>，主角是人，不能采用拟人的方式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5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跨介质的原理（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5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易于跨介质旅行的技术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5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易于跨介质旅行的技术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2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5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3217650" w14:textId="4FEA9874" w:rsidR="00460551" w:rsidRPr="007829F9" w:rsidRDefault="00460551" w:rsidP="00D2086F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2</w:t>
      </w:r>
      <w:r w:rsidRPr="007829F9">
        <w:rPr>
          <w:rFonts w:ascii="Times New Roman" w:eastAsia="仿宋_GB2312" w:hAnsi="Times New Roman"/>
          <w:sz w:val="32"/>
          <w:szCs w:val="32"/>
        </w:rPr>
        <w:t>）作品的创意</w:t>
      </w:r>
      <w:r w:rsidRPr="007829F9">
        <w:rPr>
          <w:rFonts w:ascii="Times New Roman" w:eastAsia="仿宋_GB2312" w:hAnsi="Times New Roman"/>
          <w:sz w:val="32"/>
          <w:szCs w:val="32"/>
        </w:rPr>
        <w:t>50</w:t>
      </w:r>
      <w:r w:rsidRPr="007829F9">
        <w:rPr>
          <w:rFonts w:ascii="Times New Roman" w:eastAsia="仿宋_GB2312" w:hAnsi="Times New Roman"/>
          <w:sz w:val="32"/>
          <w:szCs w:val="32"/>
        </w:rPr>
        <w:t>分：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故事情节的整体创意（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1-10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分）、跨介质原理的科学创意（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1-20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分）、航行器技术装置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的创意（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1-10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分）、航行器技术装置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2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的创意（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1-10</w:t>
      </w:r>
      <w:r w:rsidR="00D2086F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Pr="007829F9">
        <w:rPr>
          <w:rFonts w:ascii="Times New Roman" w:eastAsia="仿宋_GB2312" w:hAnsi="Times New Roman"/>
          <w:sz w:val="32"/>
          <w:szCs w:val="32"/>
        </w:rPr>
        <w:t>。</w:t>
      </w:r>
    </w:p>
    <w:p w14:paraId="25C4B9EC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Pr="007829F9">
        <w:rPr>
          <w:rFonts w:ascii="Times New Roman" w:eastAsia="仿宋_GB2312" w:hAnsi="Times New Roman"/>
          <w:sz w:val="32"/>
          <w:szCs w:val="32"/>
        </w:rPr>
        <w:t>）作品的文学性</w:t>
      </w:r>
      <w:r w:rsidRPr="007829F9">
        <w:rPr>
          <w:rFonts w:ascii="Times New Roman" w:eastAsia="仿宋_GB2312" w:hAnsi="Times New Roman"/>
          <w:sz w:val="32"/>
          <w:szCs w:val="32"/>
        </w:rPr>
        <w:t>1-10</w:t>
      </w:r>
      <w:r w:rsidRPr="007829F9">
        <w:rPr>
          <w:rFonts w:ascii="Times New Roman" w:eastAsia="仿宋_GB2312" w:hAnsi="Times New Roman"/>
          <w:sz w:val="32"/>
          <w:szCs w:val="32"/>
        </w:rPr>
        <w:t>分。</w:t>
      </w:r>
    </w:p>
    <w:p w14:paraId="071D6AEE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/>
          <w:sz w:val="32"/>
          <w:szCs w:val="32"/>
        </w:rPr>
        <w:t>）作品的艺术性</w:t>
      </w:r>
      <w:r w:rsidRPr="007829F9">
        <w:rPr>
          <w:rFonts w:ascii="Times New Roman" w:eastAsia="仿宋_GB2312" w:hAnsi="Times New Roman"/>
          <w:sz w:val="32"/>
          <w:szCs w:val="32"/>
        </w:rPr>
        <w:t>1-10</w:t>
      </w:r>
      <w:r w:rsidRPr="007829F9">
        <w:rPr>
          <w:rFonts w:ascii="Times New Roman" w:eastAsia="仿宋_GB2312" w:hAnsi="Times New Roman"/>
          <w:sz w:val="32"/>
          <w:szCs w:val="32"/>
        </w:rPr>
        <w:t>分。</w:t>
      </w:r>
    </w:p>
    <w:p w14:paraId="0E9BD7EC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对裁判的评分总分进行统计，去掉一个最高分，去掉一个最低分，其余评分取平均值，作为该作品的最终得分。</w:t>
      </w:r>
    </w:p>
    <w:p w14:paraId="5F337CD3" w14:textId="77777777" w:rsidR="00596763" w:rsidRPr="007829F9" w:rsidRDefault="00596763" w:rsidP="00A4509C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</w:p>
    <w:p w14:paraId="27A98727" w14:textId="77777777" w:rsidR="00460551" w:rsidRPr="007829F9" w:rsidRDefault="00460551" w:rsidP="0046055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7829F9">
        <w:rPr>
          <w:rFonts w:ascii="Times New Roman" w:eastAsia="黑体" w:hAnsi="Times New Roman" w:hint="eastAsia"/>
          <w:sz w:val="32"/>
          <w:szCs w:val="32"/>
        </w:rPr>
        <w:t>B</w:t>
      </w:r>
      <w:r w:rsidRPr="007829F9">
        <w:rPr>
          <w:rFonts w:ascii="Times New Roman" w:eastAsia="黑体" w:hAnsi="Times New Roman" w:hint="eastAsia"/>
          <w:sz w:val="32"/>
          <w:szCs w:val="32"/>
        </w:rPr>
        <w:t>设计类</w:t>
      </w:r>
    </w:p>
    <w:p w14:paraId="2DB29A64" w14:textId="77777777" w:rsidR="00460551" w:rsidRPr="007829F9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 xml:space="preserve">1 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比赛题目</w:t>
      </w:r>
    </w:p>
    <w:p w14:paraId="37D9C326" w14:textId="67F63C6E" w:rsidR="00460551" w:rsidRPr="007829F9" w:rsidRDefault="00460551" w:rsidP="008D1E3F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设计</w:t>
      </w:r>
      <w:r w:rsidRPr="007829F9">
        <w:rPr>
          <w:rFonts w:ascii="Times New Roman" w:eastAsia="仿宋_GB2312" w:hAnsi="Times New Roman" w:hint="eastAsia"/>
          <w:sz w:val="32"/>
          <w:szCs w:val="32"/>
        </w:rPr>
        <w:t>一款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可在空中</w:t>
      </w:r>
      <w:r w:rsidR="001F03B1" w:rsidRPr="007829F9">
        <w:rPr>
          <w:rFonts w:ascii="Times New Roman" w:eastAsia="仿宋_GB2312" w:hAnsi="Times New Roman" w:hint="eastAsia"/>
          <w:sz w:val="32"/>
          <w:szCs w:val="32"/>
        </w:rPr>
        <w:t>（此处为天空而非太空）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飞行</w:t>
      </w:r>
      <w:r w:rsidR="001F03B1" w:rsidRPr="007829F9">
        <w:rPr>
          <w:rFonts w:ascii="Times New Roman" w:eastAsia="仿宋_GB2312" w:hAnsi="Times New Roman" w:hint="eastAsia"/>
          <w:sz w:val="32"/>
          <w:szCs w:val="32"/>
        </w:rPr>
        <w:t>、水面航行与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水下潜航</w:t>
      </w:r>
      <w:r w:rsidR="001F03B1" w:rsidRPr="007829F9">
        <w:rPr>
          <w:rFonts w:ascii="Times New Roman" w:eastAsia="仿宋_GB2312" w:hAnsi="Times New Roman" w:hint="eastAsia"/>
          <w:sz w:val="32"/>
          <w:szCs w:val="32"/>
        </w:rPr>
        <w:t>三种情况中任选两种</w:t>
      </w:r>
      <w:r w:rsidR="003360BE" w:rsidRPr="007829F9">
        <w:rPr>
          <w:rFonts w:ascii="Times New Roman" w:eastAsia="仿宋_GB2312" w:hAnsi="Times New Roman" w:hint="eastAsia"/>
          <w:sz w:val="32"/>
          <w:szCs w:val="32"/>
        </w:rPr>
        <w:t>或三种</w:t>
      </w:r>
      <w:r w:rsidR="001F03B1" w:rsidRPr="007829F9">
        <w:rPr>
          <w:rFonts w:ascii="Times New Roman" w:eastAsia="仿宋_GB2312" w:hAnsi="Times New Roman" w:hint="eastAsia"/>
          <w:sz w:val="32"/>
          <w:szCs w:val="32"/>
        </w:rPr>
        <w:t>组合实现跨介质航行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的新概念</w:t>
      </w:r>
      <w:r w:rsidR="00C460BD" w:rsidRPr="007829F9">
        <w:rPr>
          <w:rFonts w:ascii="Times New Roman" w:eastAsia="仿宋_GB2312" w:hAnsi="Times New Roman" w:hint="eastAsia"/>
          <w:sz w:val="32"/>
          <w:szCs w:val="32"/>
        </w:rPr>
        <w:t>无人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航行器。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由于空气和水的物理性质有着很大的差别，水的密度是空气的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 xml:space="preserve"> 800 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多倍，粘性系数是空气的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59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倍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，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因此飞行器和潜航器在航行原理、布局、稳定性、操纵性、材料、结构、动力等方面存在较大差异存在巨大差异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。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跨介质</w:t>
      </w:r>
      <w:r w:rsidR="008D1E3F" w:rsidRPr="007829F9">
        <w:rPr>
          <w:rFonts w:ascii="Times New Roman" w:eastAsia="仿宋_GB2312" w:hAnsi="Times New Roman" w:hint="eastAsia"/>
          <w:sz w:val="32"/>
          <w:szCs w:val="32"/>
        </w:rPr>
        <w:t>航行器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的设计需要协调飞行器和潜航器不同的设计要求，需要兼顾飞行状态</w:t>
      </w:r>
      <w:r w:rsidR="003360BE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潜航状态</w:t>
      </w:r>
      <w:r w:rsidR="003360BE" w:rsidRPr="007829F9">
        <w:rPr>
          <w:rFonts w:ascii="Times New Roman" w:eastAsia="仿宋_GB2312" w:hAnsi="Times New Roman" w:hint="eastAsia"/>
          <w:sz w:val="32"/>
          <w:szCs w:val="32"/>
        </w:rPr>
        <w:t>或水面航行</w:t>
      </w:r>
      <w:r w:rsidR="00784D28" w:rsidRPr="007829F9">
        <w:rPr>
          <w:rFonts w:ascii="Times New Roman" w:eastAsia="仿宋_GB2312" w:hAnsi="Times New Roman" w:hint="eastAsia"/>
          <w:sz w:val="32"/>
          <w:szCs w:val="32"/>
        </w:rPr>
        <w:t>的设计要求。</w:t>
      </w:r>
      <w:r w:rsidR="00BE7687" w:rsidRPr="007829F9">
        <w:rPr>
          <w:rFonts w:ascii="Times New Roman" w:eastAsia="仿宋_GB2312" w:hAnsi="Times New Roman" w:hint="eastAsia"/>
          <w:sz w:val="32"/>
          <w:szCs w:val="32"/>
        </w:rPr>
        <w:t>（可参考</w:t>
      </w:r>
      <w:r w:rsidR="00BE7687" w:rsidRPr="007829F9">
        <w:rPr>
          <w:rFonts w:ascii="Times New Roman" w:eastAsia="仿宋_GB2312" w:hAnsi="Times New Roman" w:hint="eastAsia"/>
          <w:sz w:val="32"/>
          <w:szCs w:val="32"/>
        </w:rPr>
        <w:t>B</w:t>
      </w:r>
      <w:proofErr w:type="gramStart"/>
      <w:r w:rsidR="00BE7687" w:rsidRPr="007829F9">
        <w:rPr>
          <w:rFonts w:ascii="Times New Roman" w:eastAsia="仿宋_GB2312" w:hAnsi="Times New Roman" w:hint="eastAsia"/>
          <w:sz w:val="32"/>
          <w:szCs w:val="32"/>
        </w:rPr>
        <w:t>类设计类设计</w:t>
      </w:r>
      <w:proofErr w:type="gramEnd"/>
      <w:r w:rsidR="00BE7687" w:rsidRPr="007829F9">
        <w:rPr>
          <w:rFonts w:ascii="Times New Roman" w:eastAsia="仿宋_GB2312" w:hAnsi="Times New Roman" w:hint="eastAsia"/>
          <w:sz w:val="32"/>
          <w:szCs w:val="32"/>
        </w:rPr>
        <w:t>参考）</w:t>
      </w:r>
    </w:p>
    <w:p w14:paraId="382053F5" w14:textId="77777777" w:rsidR="00460551" w:rsidRPr="007829F9" w:rsidRDefault="00460551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lastRenderedPageBreak/>
        <w:t>2</w:t>
      </w:r>
      <w:r w:rsidRPr="007829F9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7829F9">
        <w:rPr>
          <w:rFonts w:ascii="Times New Roman" w:eastAsia="楷体_GB2312" w:hAnsi="Times New Roman" w:hint="eastAsia"/>
          <w:sz w:val="32"/>
          <w:szCs w:val="32"/>
        </w:rPr>
        <w:t>比赛形式</w:t>
      </w:r>
    </w:p>
    <w:p w14:paraId="4B41BEF6" w14:textId="318AD565" w:rsidR="00460551" w:rsidRPr="007829F9" w:rsidRDefault="003843B2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新概念航行器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创意设计</w:t>
      </w:r>
      <w:r w:rsidR="003360BE" w:rsidRPr="007829F9">
        <w:rPr>
          <w:rFonts w:ascii="Times New Roman" w:eastAsia="仿宋_GB2312" w:hAnsi="Times New Roman" w:hint="eastAsia"/>
          <w:sz w:val="32"/>
          <w:szCs w:val="32"/>
        </w:rPr>
        <w:t>海报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与演示。</w:t>
      </w:r>
    </w:p>
    <w:p w14:paraId="06705616" w14:textId="3784F020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 w:hint="eastAsia"/>
          <w:sz w:val="32"/>
          <w:szCs w:val="32"/>
        </w:rPr>
        <w:t>3</w:t>
      </w:r>
      <w:r w:rsidR="00460551" w:rsidRPr="007829F9">
        <w:rPr>
          <w:rFonts w:ascii="Times New Roman" w:eastAsia="楷体_GB2312" w:hAnsi="Times New Roman" w:hint="eastAsia"/>
          <w:sz w:val="32"/>
          <w:szCs w:val="32"/>
        </w:rPr>
        <w:t>比赛说明</w:t>
      </w:r>
    </w:p>
    <w:p w14:paraId="1EA33A19" w14:textId="5AEC6F88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.1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参赛对象</w:t>
      </w:r>
    </w:p>
    <w:p w14:paraId="3A88CB03" w14:textId="77777777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大学组：在校研究生、本科生、专科生；</w:t>
      </w:r>
    </w:p>
    <w:p w14:paraId="2CE115D2" w14:textId="77777777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中小学组：在校高中、初中、小学生。</w:t>
      </w:r>
    </w:p>
    <w:p w14:paraId="520EEA10" w14:textId="77777777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每组队员不超过</w:t>
      </w:r>
      <w:r w:rsidRPr="007829F9">
        <w:rPr>
          <w:rFonts w:ascii="Times New Roman" w:eastAsia="仿宋_GB2312" w:hAnsi="Times New Roman"/>
          <w:sz w:val="32"/>
          <w:szCs w:val="32"/>
        </w:rPr>
        <w:t>5</w:t>
      </w:r>
      <w:r w:rsidRPr="007829F9">
        <w:rPr>
          <w:rFonts w:ascii="Times New Roman" w:eastAsia="仿宋_GB2312" w:hAnsi="Times New Roman" w:hint="eastAsia"/>
          <w:sz w:val="32"/>
          <w:szCs w:val="32"/>
        </w:rPr>
        <w:t>人。</w:t>
      </w:r>
    </w:p>
    <w:p w14:paraId="21363A50" w14:textId="2960F9F7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.2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参赛作品说明</w:t>
      </w:r>
    </w:p>
    <w:p w14:paraId="156A6186" w14:textId="4E1C4D1F" w:rsidR="007F0A45" w:rsidRPr="007829F9" w:rsidRDefault="00FC25E4" w:rsidP="007F0A4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预赛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上传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设计图（包含</w:t>
      </w:r>
      <w:r w:rsidR="00460551" w:rsidRPr="007829F9">
        <w:rPr>
          <w:rFonts w:ascii="Times New Roman" w:eastAsia="仿宋_GB2312" w:hAnsi="Times New Roman"/>
          <w:sz w:val="32"/>
          <w:szCs w:val="32"/>
        </w:rPr>
        <w:t>三视图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="00460551" w:rsidRPr="007829F9">
        <w:rPr>
          <w:rFonts w:ascii="Times New Roman" w:eastAsia="仿宋_GB2312" w:hAnsi="Times New Roman"/>
          <w:sz w:val="32"/>
          <w:szCs w:val="32"/>
        </w:rPr>
        <w:t>渲染效果图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及说明），</w:t>
      </w:r>
      <w:r w:rsidR="00460551" w:rsidRPr="007829F9">
        <w:rPr>
          <w:rFonts w:ascii="Times New Roman" w:eastAsia="仿宋_GB2312" w:hAnsi="Times New Roman"/>
          <w:sz w:val="32"/>
          <w:szCs w:val="32"/>
        </w:rPr>
        <w:t>设计版式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为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A</w:t>
      </w:r>
      <w:r w:rsidR="00460551" w:rsidRPr="007829F9">
        <w:rPr>
          <w:rFonts w:ascii="Times New Roman" w:eastAsia="仿宋_GB2312" w:hAnsi="Times New Roman"/>
          <w:sz w:val="32"/>
          <w:szCs w:val="32"/>
        </w:rPr>
        <w:t>3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尺寸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一页</w:t>
      </w:r>
      <w:r w:rsidR="00460551" w:rsidRPr="007829F9">
        <w:rPr>
          <w:rFonts w:ascii="Times New Roman" w:eastAsia="仿宋_GB2312" w:hAnsi="Times New Roman"/>
          <w:sz w:val="32"/>
          <w:szCs w:val="32"/>
        </w:rPr>
        <w:t>，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JPG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文件，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RGB</w:t>
      </w:r>
      <w:r w:rsidR="00460551" w:rsidRPr="007829F9">
        <w:rPr>
          <w:rFonts w:ascii="Times New Roman" w:eastAsia="仿宋_GB2312" w:hAnsi="Times New Roman"/>
          <w:sz w:val="32"/>
          <w:szCs w:val="32"/>
        </w:rPr>
        <w:t>格式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，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分辨率</w:t>
      </w:r>
      <w:r w:rsidR="00460551" w:rsidRPr="007829F9">
        <w:rPr>
          <w:rFonts w:ascii="Times New Roman" w:eastAsia="仿宋_GB2312" w:hAnsi="Times New Roman"/>
          <w:sz w:val="32"/>
          <w:szCs w:val="32"/>
        </w:rPr>
        <w:t>300dpi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。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决赛</w:t>
      </w:r>
      <w:proofErr w:type="gramStart"/>
      <w:r w:rsidR="00E86F87">
        <w:rPr>
          <w:rFonts w:ascii="Times New Roman" w:eastAsia="仿宋_GB2312" w:hAnsi="Times New Roman" w:hint="eastAsia"/>
          <w:sz w:val="32"/>
          <w:szCs w:val="32"/>
        </w:rPr>
        <w:t>准备路</w:t>
      </w:r>
      <w:proofErr w:type="gramEnd"/>
      <w:r w:rsidR="00E86F87">
        <w:rPr>
          <w:rFonts w:ascii="Times New Roman" w:eastAsia="仿宋_GB2312" w:hAnsi="Times New Roman" w:hint="eastAsia"/>
          <w:sz w:val="32"/>
          <w:szCs w:val="32"/>
        </w:rPr>
        <w:t>演</w:t>
      </w:r>
      <w:r w:rsidR="00E86F87">
        <w:rPr>
          <w:rFonts w:ascii="Times New Roman" w:eastAsia="仿宋_GB2312" w:hAnsi="Times New Roman" w:hint="eastAsia"/>
          <w:sz w:val="32"/>
          <w:szCs w:val="32"/>
        </w:rPr>
        <w:t>PPT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，如有视频，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需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为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MP</w:t>
      </w:r>
      <w:r w:rsidR="00460551" w:rsidRPr="007829F9">
        <w:rPr>
          <w:rFonts w:ascii="Times New Roman" w:eastAsia="仿宋_GB2312" w:hAnsi="Times New Roman"/>
          <w:sz w:val="32"/>
          <w:szCs w:val="32"/>
        </w:rPr>
        <w:t>4</w:t>
      </w:r>
      <w:r w:rsidR="002509AB" w:rsidRPr="007829F9">
        <w:rPr>
          <w:rFonts w:ascii="Times New Roman" w:eastAsia="仿宋_GB2312" w:hAnsi="Times New Roman" w:hint="eastAsia"/>
          <w:sz w:val="32"/>
          <w:szCs w:val="32"/>
        </w:rPr>
        <w:t>格式，时长</w:t>
      </w:r>
      <w:r w:rsidR="00460551" w:rsidRPr="007829F9">
        <w:rPr>
          <w:rFonts w:ascii="Times New Roman" w:eastAsia="仿宋_GB2312" w:hAnsi="Times New Roman"/>
          <w:sz w:val="32"/>
          <w:szCs w:val="32"/>
        </w:rPr>
        <w:t>不超过</w:t>
      </w:r>
      <w:r w:rsidR="00460551" w:rsidRPr="007829F9">
        <w:rPr>
          <w:rFonts w:ascii="Times New Roman" w:eastAsia="仿宋_GB2312" w:hAnsi="Times New Roman"/>
          <w:sz w:val="32"/>
          <w:szCs w:val="32"/>
        </w:rPr>
        <w:t>2</w:t>
      </w:r>
      <w:r w:rsidR="00460551" w:rsidRPr="007829F9">
        <w:rPr>
          <w:rFonts w:ascii="Times New Roman" w:eastAsia="仿宋_GB2312" w:hAnsi="Times New Roman"/>
          <w:sz w:val="32"/>
          <w:szCs w:val="32"/>
        </w:rPr>
        <w:t>分钟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。</w:t>
      </w:r>
      <w:r w:rsidR="007F0A45" w:rsidRPr="007829F9">
        <w:rPr>
          <w:rFonts w:ascii="Times New Roman" w:eastAsia="仿宋_GB2312" w:hAnsi="Times New Roman" w:hint="eastAsia"/>
          <w:sz w:val="32"/>
          <w:szCs w:val="32"/>
        </w:rPr>
        <w:t>中小学生组可免做渲染效果图。</w:t>
      </w:r>
    </w:p>
    <w:p w14:paraId="0CF547FF" w14:textId="3DF28920" w:rsidR="00460551" w:rsidRPr="007829F9" w:rsidRDefault="00967795" w:rsidP="0046055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3</w:t>
      </w:r>
      <w:r w:rsidR="00460551" w:rsidRPr="007829F9">
        <w:rPr>
          <w:rFonts w:ascii="Times New Roman" w:eastAsia="仿宋_GB2312" w:hAnsi="Times New Roman"/>
          <w:sz w:val="32"/>
          <w:szCs w:val="32"/>
        </w:rPr>
        <w:t>.3</w:t>
      </w:r>
      <w:r w:rsidR="00460551" w:rsidRPr="007829F9">
        <w:rPr>
          <w:rFonts w:ascii="Times New Roman" w:eastAsia="仿宋_GB2312" w:hAnsi="Times New Roman" w:hint="eastAsia"/>
          <w:sz w:val="32"/>
          <w:szCs w:val="32"/>
        </w:rPr>
        <w:t>比赛流程</w:t>
      </w:r>
    </w:p>
    <w:p w14:paraId="0BE933D9" w14:textId="77777777" w:rsidR="00967795" w:rsidRPr="007829F9" w:rsidRDefault="00967795" w:rsidP="00967795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根据国家与学校防疫要求，赛事全程在网上进行，比赛分为预赛和决赛两个阶段。</w:t>
      </w:r>
    </w:p>
    <w:p w14:paraId="0C76B964" w14:textId="77777777" w:rsidR="00967795" w:rsidRPr="007829F9" w:rsidRDefault="00967795" w:rsidP="00967795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预赛阶段，采取专家网评形式，参赛者提交作品电子版（手绘为扫描版），作品择优进入决赛。</w:t>
      </w:r>
    </w:p>
    <w:p w14:paraId="41B2F597" w14:textId="003F1D78" w:rsidR="00967795" w:rsidRPr="007829F9" w:rsidRDefault="00967795" w:rsidP="00967795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决赛阶段，入围作品进行线上路演，每支队伍路演与专家问答时间不超过</w:t>
      </w:r>
      <w:r w:rsidRPr="007829F9">
        <w:rPr>
          <w:rFonts w:ascii="Times New Roman" w:eastAsia="仿宋_GB2312" w:hAnsi="Times New Roman"/>
          <w:sz w:val="32"/>
          <w:szCs w:val="32"/>
        </w:rPr>
        <w:t>1</w:t>
      </w:r>
      <w:r w:rsidR="00562144" w:rsidRPr="007829F9">
        <w:rPr>
          <w:rFonts w:ascii="Times New Roman" w:eastAsia="仿宋_GB2312" w:hAnsi="Times New Roman"/>
          <w:sz w:val="32"/>
          <w:szCs w:val="32"/>
        </w:rPr>
        <w:t>5</w:t>
      </w:r>
      <w:r w:rsidRPr="007829F9">
        <w:rPr>
          <w:rFonts w:ascii="Times New Roman" w:eastAsia="仿宋_GB2312" w:hAnsi="Times New Roman"/>
          <w:sz w:val="32"/>
          <w:szCs w:val="32"/>
        </w:rPr>
        <w:t>分钟。</w:t>
      </w:r>
    </w:p>
    <w:p w14:paraId="2EBE870C" w14:textId="7A52D4FC" w:rsidR="00460551" w:rsidRPr="007829F9" w:rsidRDefault="00967795" w:rsidP="00460551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 w:rsidRPr="007829F9">
        <w:rPr>
          <w:rFonts w:ascii="Times New Roman" w:eastAsia="楷体_GB2312" w:hAnsi="Times New Roman"/>
          <w:sz w:val="32"/>
          <w:szCs w:val="32"/>
        </w:rPr>
        <w:t>4</w:t>
      </w:r>
      <w:r w:rsidR="00460551" w:rsidRPr="007829F9">
        <w:rPr>
          <w:rFonts w:ascii="Times New Roman" w:eastAsia="楷体_GB2312" w:hAnsi="Times New Roman" w:hint="eastAsia"/>
          <w:sz w:val="32"/>
          <w:szCs w:val="32"/>
        </w:rPr>
        <w:t>比赛规则</w:t>
      </w:r>
    </w:p>
    <w:p w14:paraId="5E4FAD00" w14:textId="77777777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比赛采取评分形式，得分高者获胜。</w:t>
      </w:r>
    </w:p>
    <w:p w14:paraId="31ACCA71" w14:textId="77777777" w:rsidR="00460551" w:rsidRPr="007829F9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评分满分</w:t>
      </w:r>
      <w:r w:rsidRPr="007829F9">
        <w:rPr>
          <w:rFonts w:ascii="Times New Roman" w:eastAsia="仿宋_GB2312" w:hAnsi="Times New Roman"/>
          <w:sz w:val="32"/>
          <w:szCs w:val="32"/>
        </w:rPr>
        <w:t>100</w:t>
      </w:r>
      <w:r w:rsidRPr="007829F9">
        <w:rPr>
          <w:rFonts w:ascii="Times New Roman" w:eastAsia="仿宋_GB2312" w:hAnsi="Times New Roman"/>
          <w:sz w:val="32"/>
          <w:szCs w:val="32"/>
        </w:rPr>
        <w:t>分，</w:t>
      </w:r>
      <w:r w:rsidRPr="007829F9">
        <w:rPr>
          <w:rFonts w:ascii="Times New Roman" w:eastAsia="仿宋_GB2312" w:hAnsi="Times New Roman" w:hint="eastAsia"/>
          <w:sz w:val="32"/>
          <w:szCs w:val="32"/>
        </w:rPr>
        <w:t>具体</w:t>
      </w:r>
      <w:r w:rsidRPr="007829F9">
        <w:rPr>
          <w:rFonts w:ascii="Times New Roman" w:eastAsia="仿宋_GB2312" w:hAnsi="Times New Roman"/>
          <w:sz w:val="32"/>
          <w:szCs w:val="32"/>
        </w:rPr>
        <w:t>包括：</w:t>
      </w:r>
    </w:p>
    <w:p w14:paraId="4CDF2B0A" w14:textId="53129E95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lastRenderedPageBreak/>
        <w:t>1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）要素的设计</w:t>
      </w:r>
      <w:r w:rsidR="00800E73" w:rsidRPr="007829F9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分：作品中</w:t>
      </w:r>
      <w:r w:rsidR="00FC25E4" w:rsidRPr="007829F9">
        <w:rPr>
          <w:rFonts w:ascii="Times New Roman" w:eastAsia="仿宋_GB2312" w:hAnsi="Times New Roman" w:hint="eastAsia"/>
          <w:sz w:val="32"/>
          <w:szCs w:val="32"/>
        </w:rPr>
        <w:t>海洋航行器</w:t>
      </w:r>
      <w:r w:rsidRPr="007829F9">
        <w:rPr>
          <w:rFonts w:ascii="Times New Roman" w:eastAsia="仿宋_GB2312" w:hAnsi="Times New Roman" w:hint="eastAsia"/>
          <w:sz w:val="32"/>
          <w:szCs w:val="32"/>
        </w:rPr>
        <w:t>应包含</w:t>
      </w:r>
      <w:r w:rsidR="003360BE" w:rsidRPr="007829F9">
        <w:rPr>
          <w:rFonts w:ascii="Times New Roman" w:eastAsia="仿宋_GB2312" w:hAnsi="Times New Roman" w:hint="eastAsia"/>
          <w:sz w:val="32"/>
          <w:szCs w:val="32"/>
        </w:rPr>
        <w:t>两种或三种</w:t>
      </w:r>
      <w:r w:rsidR="005116EB" w:rsidRPr="007829F9">
        <w:rPr>
          <w:rFonts w:ascii="Times New Roman" w:eastAsia="仿宋_GB2312" w:hAnsi="Times New Roman" w:hint="eastAsia"/>
          <w:sz w:val="32"/>
          <w:szCs w:val="32"/>
        </w:rPr>
        <w:t>情境下航行器结构设计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（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1</w:t>
      </w:r>
      <w:r w:rsidR="000E329B" w:rsidRPr="007829F9">
        <w:rPr>
          <w:rFonts w:ascii="Times New Roman" w:eastAsia="仿宋_GB2312" w:hAnsi="Times New Roman"/>
          <w:sz w:val="32"/>
          <w:szCs w:val="32"/>
        </w:rPr>
        <w:t>0</w:t>
      </w:r>
      <w:r w:rsidR="000E329B" w:rsidRPr="007829F9">
        <w:rPr>
          <w:rFonts w:ascii="Times New Roman" w:eastAsia="仿宋_GB2312" w:hAnsi="Times New Roman" w:hint="eastAsia"/>
          <w:sz w:val="32"/>
          <w:szCs w:val="32"/>
        </w:rPr>
        <w:t>分）</w:t>
      </w:r>
      <w:r w:rsidR="00800E73" w:rsidRPr="007829F9">
        <w:rPr>
          <w:rFonts w:ascii="Times New Roman" w:eastAsia="仿宋_GB2312" w:hAnsi="Times New Roman" w:hint="eastAsia"/>
          <w:sz w:val="32"/>
          <w:szCs w:val="32"/>
        </w:rPr>
        <w:t>、</w:t>
      </w:r>
      <w:r w:rsidRPr="007829F9">
        <w:rPr>
          <w:rFonts w:ascii="Times New Roman" w:eastAsia="仿宋_GB2312" w:hAnsi="Times New Roman" w:hint="eastAsia"/>
          <w:sz w:val="32"/>
          <w:szCs w:val="32"/>
        </w:rPr>
        <w:t>动力系统（</w:t>
      </w:r>
      <w:r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Pr="007829F9">
        <w:rPr>
          <w:rFonts w:ascii="Times New Roman" w:eastAsia="仿宋_GB2312" w:hAnsi="Times New Roman"/>
          <w:sz w:val="32"/>
          <w:szCs w:val="32"/>
        </w:rPr>
        <w:t>10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分）、导航定位系统（</w:t>
      </w:r>
      <w:r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Pr="007829F9">
        <w:rPr>
          <w:rFonts w:ascii="Times New Roman" w:eastAsia="仿宋_GB2312" w:hAnsi="Times New Roman"/>
          <w:sz w:val="32"/>
          <w:szCs w:val="32"/>
        </w:rPr>
        <w:t>10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分）、环境感知系统（</w:t>
      </w:r>
      <w:r w:rsidRPr="007829F9">
        <w:rPr>
          <w:rFonts w:ascii="Times New Roman" w:eastAsia="仿宋_GB2312" w:hAnsi="Times New Roman" w:hint="eastAsia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或</w:t>
      </w:r>
      <w:r w:rsidRPr="007829F9">
        <w:rPr>
          <w:rFonts w:ascii="Times New Roman" w:eastAsia="仿宋_GB2312" w:hAnsi="Times New Roman"/>
          <w:sz w:val="32"/>
          <w:szCs w:val="32"/>
        </w:rPr>
        <w:t>10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分）。</w:t>
      </w:r>
    </w:p>
    <w:p w14:paraId="2882FE3E" w14:textId="09198C36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2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</w:t>
      </w:r>
      <w:r w:rsidR="003360BE" w:rsidRPr="007829F9">
        <w:rPr>
          <w:rFonts w:ascii="Times New Roman" w:eastAsia="仿宋_GB2312" w:hAnsi="Times New Roman" w:hint="eastAsia"/>
          <w:sz w:val="32"/>
          <w:szCs w:val="32"/>
        </w:rPr>
        <w:t>跨介质的技术创意</w:t>
      </w:r>
      <w:r w:rsidRPr="007829F9">
        <w:rPr>
          <w:rFonts w:ascii="Times New Roman" w:eastAsia="仿宋_GB2312" w:hAnsi="Times New Roman" w:hint="eastAsia"/>
          <w:sz w:val="32"/>
          <w:szCs w:val="32"/>
        </w:rPr>
        <w:t>设计</w:t>
      </w:r>
      <w:r w:rsidRPr="007829F9">
        <w:rPr>
          <w:rFonts w:ascii="Times New Roman" w:eastAsia="仿宋_GB2312" w:hAnsi="Times New Roman" w:hint="eastAsia"/>
          <w:sz w:val="32"/>
          <w:szCs w:val="32"/>
        </w:rPr>
        <w:t>1-</w:t>
      </w:r>
      <w:r w:rsidR="00800E73" w:rsidRPr="007829F9">
        <w:rPr>
          <w:rFonts w:ascii="Times New Roman" w:eastAsia="仿宋_GB2312" w:hAnsi="Times New Roman"/>
          <w:sz w:val="32"/>
          <w:szCs w:val="32"/>
        </w:rPr>
        <w:t>3</w:t>
      </w:r>
      <w:r w:rsidRPr="007829F9">
        <w:rPr>
          <w:rFonts w:ascii="Times New Roman" w:eastAsia="仿宋_GB2312" w:hAnsi="Times New Roman"/>
          <w:sz w:val="32"/>
          <w:szCs w:val="32"/>
        </w:rPr>
        <w:t>0</w:t>
      </w:r>
      <w:r w:rsidRPr="007829F9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446061AC" w14:textId="4BF735E5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3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航行器材</w:t>
      </w:r>
      <w:proofErr w:type="gramStart"/>
      <w:r w:rsidR="00A168E3" w:rsidRPr="007829F9">
        <w:rPr>
          <w:rFonts w:ascii="Times New Roman" w:eastAsia="仿宋_GB2312" w:hAnsi="Times New Roman" w:hint="eastAsia"/>
          <w:sz w:val="32"/>
          <w:szCs w:val="32"/>
        </w:rPr>
        <w:t>料设计</w:t>
      </w:r>
      <w:proofErr w:type="gramEnd"/>
      <w:r w:rsidR="00A168E3" w:rsidRPr="007829F9">
        <w:rPr>
          <w:rFonts w:ascii="Times New Roman" w:eastAsia="仿宋_GB2312" w:hAnsi="Times New Roman" w:hint="eastAsia"/>
          <w:sz w:val="32"/>
          <w:szCs w:val="32"/>
        </w:rPr>
        <w:t>1-</w:t>
      </w:r>
      <w:r w:rsidR="00A168E3" w:rsidRPr="007829F9">
        <w:rPr>
          <w:rFonts w:ascii="Times New Roman" w:eastAsia="仿宋_GB2312" w:hAnsi="Times New Roman"/>
          <w:sz w:val="32"/>
          <w:szCs w:val="32"/>
        </w:rPr>
        <w:t>10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408FD276" w14:textId="425639BF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/>
          <w:sz w:val="32"/>
          <w:szCs w:val="32"/>
        </w:rPr>
        <w:t>4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航行器工艺设计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1-</w:t>
      </w:r>
      <w:r w:rsidR="00A168E3" w:rsidRPr="007829F9">
        <w:rPr>
          <w:rFonts w:ascii="Times New Roman" w:eastAsia="仿宋_GB2312" w:hAnsi="Times New Roman"/>
          <w:sz w:val="32"/>
          <w:szCs w:val="32"/>
        </w:rPr>
        <w:t>10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分。</w:t>
      </w:r>
    </w:p>
    <w:p w14:paraId="6889BD93" w14:textId="23902170" w:rsidR="00460551" w:rsidRPr="007829F9" w:rsidRDefault="00460551" w:rsidP="00460551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5</w:t>
      </w:r>
      <w:r w:rsidRPr="007829F9">
        <w:rPr>
          <w:rFonts w:ascii="Times New Roman" w:eastAsia="仿宋_GB2312" w:hAnsi="Times New Roman" w:hint="eastAsia"/>
          <w:sz w:val="32"/>
          <w:szCs w:val="32"/>
        </w:rPr>
        <w:t>）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智能化的创意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1-</w:t>
      </w:r>
      <w:r w:rsidR="00A168E3" w:rsidRPr="007829F9">
        <w:rPr>
          <w:rFonts w:ascii="Times New Roman" w:eastAsia="仿宋_GB2312" w:hAnsi="Times New Roman"/>
          <w:sz w:val="32"/>
          <w:szCs w:val="32"/>
        </w:rPr>
        <w:t>10</w:t>
      </w:r>
      <w:r w:rsidR="00A168E3" w:rsidRPr="007829F9">
        <w:rPr>
          <w:rFonts w:ascii="Times New Roman" w:eastAsia="仿宋_GB2312" w:hAnsi="Times New Roman" w:hint="eastAsia"/>
          <w:sz w:val="32"/>
          <w:szCs w:val="32"/>
        </w:rPr>
        <w:t>分</w:t>
      </w:r>
      <w:r w:rsidR="00462B6B" w:rsidRPr="007829F9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F14F8D1" w14:textId="569277B2" w:rsidR="00460551" w:rsidRDefault="00460551" w:rsidP="00460551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对裁判的评分总分进行统计，去掉一个最高分，去掉一个最低分，其余评分取平均值，作为该作品的最终得分。</w:t>
      </w:r>
    </w:p>
    <w:p w14:paraId="4769A826" w14:textId="047F346C" w:rsidR="00836640" w:rsidRPr="00337D1A" w:rsidRDefault="00337D1A" w:rsidP="00836640">
      <w:p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5.</w:t>
      </w:r>
      <w:r w:rsidR="00836640" w:rsidRPr="00337D1A">
        <w:rPr>
          <w:rFonts w:ascii="Times New Roman" w:eastAsia="楷体_GB2312" w:hAnsi="Times New Roman"/>
          <w:sz w:val="32"/>
          <w:szCs w:val="32"/>
        </w:rPr>
        <w:t>B</w:t>
      </w:r>
      <w:r w:rsidR="00836640" w:rsidRPr="00337D1A">
        <w:rPr>
          <w:rFonts w:ascii="Times New Roman" w:eastAsia="楷体_GB2312" w:hAnsi="Times New Roman" w:hint="eastAsia"/>
          <w:sz w:val="32"/>
          <w:szCs w:val="32"/>
        </w:rPr>
        <w:t>类设计类</w:t>
      </w:r>
      <w:r w:rsidR="00836640" w:rsidRPr="00337D1A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="00836640" w:rsidRPr="00337D1A">
        <w:rPr>
          <w:rFonts w:ascii="Times New Roman" w:eastAsia="楷体_GB2312" w:hAnsi="Times New Roman" w:hint="eastAsia"/>
          <w:sz w:val="32"/>
          <w:szCs w:val="32"/>
        </w:rPr>
        <w:t>设计参考</w:t>
      </w:r>
    </w:p>
    <w:p w14:paraId="3B6482DC" w14:textId="77777777" w:rsidR="00836640" w:rsidRPr="00773719" w:rsidRDefault="00836640" w:rsidP="00836640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73719">
        <w:rPr>
          <w:rFonts w:ascii="Times New Roman" w:eastAsia="仿宋_GB2312" w:hAnsi="Times New Roman" w:hint="eastAsia"/>
          <w:sz w:val="32"/>
          <w:szCs w:val="32"/>
        </w:rPr>
        <w:t>1</w:t>
      </w:r>
      <w:r w:rsidRPr="00773719">
        <w:rPr>
          <w:rFonts w:ascii="Times New Roman" w:eastAsia="仿宋_GB2312" w:hAnsi="Times New Roman" w:hint="eastAsia"/>
          <w:sz w:val="32"/>
          <w:szCs w:val="32"/>
        </w:rPr>
        <w:t>）重量设计：将跨介质飞行器设计得足够轻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773719">
        <w:rPr>
          <w:rFonts w:ascii="Times New Roman" w:eastAsia="仿宋_GB2312" w:hAnsi="Times New Roman" w:hint="eastAsia"/>
          <w:sz w:val="32"/>
          <w:szCs w:val="32"/>
        </w:rPr>
        <w:t>虽可满足飞行的需求，但会使其下潜变得非常困难。在跨介质飞行器漂浮于水面的情况下，目前有</w:t>
      </w:r>
      <w:r w:rsidRPr="00773719">
        <w:rPr>
          <w:rFonts w:ascii="Times New Roman" w:eastAsia="仿宋_GB2312" w:hAnsi="Times New Roman" w:hint="eastAsia"/>
          <w:sz w:val="32"/>
          <w:szCs w:val="32"/>
        </w:rPr>
        <w:t xml:space="preserve"> 2 </w:t>
      </w:r>
      <w:r w:rsidRPr="00773719">
        <w:rPr>
          <w:rFonts w:ascii="Times New Roman" w:eastAsia="仿宋_GB2312" w:hAnsi="Times New Roman" w:hint="eastAsia"/>
          <w:sz w:val="32"/>
          <w:szCs w:val="32"/>
        </w:rPr>
        <w:t>种方法可以实现下潜上浮：</w:t>
      </w:r>
    </w:p>
    <w:p w14:paraId="19FD0F96" w14:textId="77777777" w:rsidR="00836640" w:rsidRPr="00773719" w:rsidRDefault="00836640" w:rsidP="00836640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73719">
        <w:rPr>
          <w:rFonts w:ascii="Times New Roman" w:eastAsia="仿宋_GB2312" w:hAnsi="Times New Roman" w:hint="eastAsia"/>
          <w:sz w:val="32"/>
          <w:szCs w:val="32"/>
        </w:rPr>
        <w:t>一种方法是改变飞行器的密度，即减小飞行器的排水量或者增加重量；另一种方法是利用机翼、尾翼等升力面产生向下的负升力，通过改变负升力的大小来实现下潜上浮。</w:t>
      </w:r>
    </w:p>
    <w:p w14:paraId="1C4BA2EB" w14:textId="77777777" w:rsidR="00836640" w:rsidRPr="00773719" w:rsidRDefault="00836640" w:rsidP="00836640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73719">
        <w:rPr>
          <w:rFonts w:ascii="Times New Roman" w:eastAsia="仿宋_GB2312" w:hAnsi="Times New Roman"/>
          <w:sz w:val="32"/>
          <w:szCs w:val="32"/>
        </w:rPr>
        <w:t>2</w:t>
      </w:r>
      <w:r w:rsidRPr="00773719">
        <w:rPr>
          <w:rFonts w:ascii="Times New Roman" w:eastAsia="仿宋_GB2312" w:hAnsi="Times New Roman" w:hint="eastAsia"/>
          <w:sz w:val="32"/>
          <w:szCs w:val="32"/>
        </w:rPr>
        <w:t>）外形设计：如飞行器不改变外形，直接进入潜航状态，则机翼在水中仍会产生向上的升力。要解决这一矛盾，只能调整潜航时的姿态，使机翼的迎角减小至零升迎角或使机翼产生负升力，但这必然导致水下航行时阻力大大增加，变体技术是解决这一矛盾的有效手段。同时采用变体技术也可解决海基和空基发射平台空间有限，跨介质飞行器的尺寸受到严格限制的问题。</w:t>
      </w:r>
    </w:p>
    <w:p w14:paraId="13B36684" w14:textId="77777777" w:rsidR="003C6C7D" w:rsidRDefault="00836640" w:rsidP="003C6C7D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 w:rsidRPr="00773719">
        <w:rPr>
          <w:rFonts w:ascii="Times New Roman" w:eastAsia="仿宋_GB2312" w:hAnsi="Times New Roman"/>
          <w:sz w:val="32"/>
          <w:szCs w:val="32"/>
        </w:rPr>
        <w:lastRenderedPageBreak/>
        <w:t>3</w:t>
      </w:r>
      <w:r w:rsidRPr="00773719">
        <w:rPr>
          <w:rFonts w:ascii="Times New Roman" w:eastAsia="仿宋_GB2312" w:hAnsi="Times New Roman" w:hint="eastAsia"/>
          <w:sz w:val="32"/>
          <w:szCs w:val="32"/>
        </w:rPr>
        <w:t>）其他设计难点：跨介质的基本原理、能源动力、通讯导航、复合材料、变体技术、发射技术、控制技术等。</w:t>
      </w:r>
    </w:p>
    <w:p w14:paraId="2F2C60C3" w14:textId="5CD8F649" w:rsidR="00836640" w:rsidRDefault="003C6C7D" w:rsidP="003C6C7D">
      <w:pPr>
        <w:spacing w:line="560" w:lineRule="exact"/>
        <w:ind w:firstLine="64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836640" w:rsidRPr="00773719">
        <w:rPr>
          <w:rFonts w:ascii="Times New Roman" w:eastAsia="仿宋_GB2312" w:hAnsi="Times New Roman" w:hint="eastAsia"/>
          <w:sz w:val="32"/>
          <w:szCs w:val="32"/>
        </w:rPr>
        <w:t>相关跨介质航行</w:t>
      </w:r>
      <w:proofErr w:type="gramStart"/>
      <w:r w:rsidR="00836640" w:rsidRPr="00773719">
        <w:rPr>
          <w:rFonts w:ascii="Times New Roman" w:eastAsia="仿宋_GB2312" w:hAnsi="Times New Roman" w:hint="eastAsia"/>
          <w:sz w:val="32"/>
          <w:szCs w:val="32"/>
        </w:rPr>
        <w:t>器资料</w:t>
      </w:r>
      <w:proofErr w:type="gramEnd"/>
      <w:r w:rsidR="00836640" w:rsidRPr="00773719">
        <w:rPr>
          <w:rFonts w:ascii="Times New Roman" w:eastAsia="仿宋_GB2312" w:hAnsi="Times New Roman" w:hint="eastAsia"/>
          <w:sz w:val="32"/>
          <w:szCs w:val="32"/>
        </w:rPr>
        <w:t>可查阅但不限于大赛网站。</w:t>
      </w:r>
    </w:p>
    <w:p w14:paraId="1D5E5D95" w14:textId="77777777" w:rsidR="0008086D" w:rsidRDefault="0008086D" w:rsidP="003C6C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E8D545D" w14:textId="7BE0F8D2" w:rsidR="00D21C6D" w:rsidRDefault="003C6C7D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7829F9">
        <w:rPr>
          <w:rFonts w:ascii="Times New Roman" w:eastAsia="仿宋_GB2312" w:hAnsi="Times New Roman" w:hint="eastAsia"/>
          <w:sz w:val="32"/>
          <w:szCs w:val="32"/>
        </w:rPr>
        <w:t>注：本规则的解释权在大赛组委会。</w:t>
      </w:r>
    </w:p>
    <w:p w14:paraId="00B69AC3" w14:textId="785BD1B9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589B0D3" w14:textId="3E517561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610E546" w14:textId="6138A2DE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4CD02D4" w14:textId="57F2533C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67004EF" w14:textId="1279FA07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C7990AB" w14:textId="0EAFDDD2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BDD71C5" w14:textId="49625A0C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D256323" w14:textId="7E591B50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B79D7F4" w14:textId="4C5E8A46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61EB8914" w14:textId="23F6A274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47C2FBFB" w14:textId="1E499CBC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090E95E4" w14:textId="0F990B25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D4D5092" w14:textId="51F9E249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7A6AEC86" w14:textId="77777777" w:rsidR="00B5050C" w:rsidRDefault="00B5050C" w:rsidP="000B4B8B">
      <w:pPr>
        <w:spacing w:line="560" w:lineRule="exact"/>
        <w:rPr>
          <w:rFonts w:ascii="Times New Roman" w:eastAsia="仿宋_GB2312" w:hAnsi="Times New Roman" w:hint="eastAsia"/>
          <w:sz w:val="32"/>
          <w:szCs w:val="32"/>
        </w:rPr>
      </w:pPr>
      <w:bookmarkStart w:id="0" w:name="_GoBack"/>
      <w:bookmarkEnd w:id="0"/>
    </w:p>
    <w:p w14:paraId="4A02A83C" w14:textId="0D8B8781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3CDA0D32" w14:textId="77777777" w:rsidR="002A111C" w:rsidRDefault="002A111C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1BE54D54" w14:textId="46D43F78" w:rsidR="00162FEF" w:rsidRDefault="00162FEF" w:rsidP="000B4B8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1CBA7B9" w14:textId="77777777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黑体" w:hAnsi="Times New Roman" w:cs="Tahoma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8A109A">
        <w:rPr>
          <w:rFonts w:ascii="Times New Roman" w:eastAsia="黑体" w:hAnsi="Times New Roman" w:cs="Tahoma" w:hint="eastAsia"/>
          <w:color w:val="000000" w:themeColor="text1"/>
          <w:kern w:val="0"/>
          <w:sz w:val="44"/>
          <w:szCs w:val="44"/>
          <w:bdr w:val="none" w:sz="0" w:space="0" w:color="auto" w:frame="1"/>
        </w:rPr>
        <w:lastRenderedPageBreak/>
        <w:t>解题说明书</w:t>
      </w:r>
    </w:p>
    <w:p w14:paraId="0CEE398E" w14:textId="77777777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楷体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A</w:t>
      </w:r>
      <w:r w:rsidRPr="008A109A"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科幻类</w:t>
      </w:r>
    </w:p>
    <w:p w14:paraId="2A22ABCB" w14:textId="77777777" w:rsidR="00162FEF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队伍名称：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××队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学校：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</w:t>
      </w:r>
      <w:r w:rsidRPr="0066383F"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大学</w:t>
      </w:r>
    </w:p>
    <w:p w14:paraId="0F254EDC" w14:textId="11E516DA" w:rsidR="00162FEF" w:rsidRPr="008A109A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作品名称：</w:t>
      </w:r>
      <w:r w:rsidR="00954935" w:rsidRPr="008A109A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2268"/>
        <w:gridCol w:w="4536"/>
      </w:tblGrid>
      <w:tr w:rsidR="00162FEF" w:rsidRPr="008A109A" w14:paraId="48F47101" w14:textId="77777777" w:rsidTr="007808F3">
        <w:trPr>
          <w:trHeight w:val="626"/>
          <w:jc w:val="center"/>
        </w:trPr>
        <w:tc>
          <w:tcPr>
            <w:tcW w:w="846" w:type="dxa"/>
            <w:vAlign w:val="center"/>
          </w:tcPr>
          <w:p w14:paraId="254F05AC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2693" w:type="dxa"/>
            <w:vAlign w:val="center"/>
          </w:tcPr>
          <w:p w14:paraId="6399505A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绘本基本</w:t>
            </w:r>
            <w:proofErr w:type="gramEnd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要素</w:t>
            </w:r>
          </w:p>
        </w:tc>
        <w:tc>
          <w:tcPr>
            <w:tcW w:w="2268" w:type="dxa"/>
            <w:vAlign w:val="center"/>
          </w:tcPr>
          <w:p w14:paraId="0BAC87BB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绘本中</w:t>
            </w:r>
            <w:proofErr w:type="gramEnd"/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要素名称</w:t>
            </w:r>
          </w:p>
        </w:tc>
        <w:tc>
          <w:tcPr>
            <w:tcW w:w="4536" w:type="dxa"/>
            <w:vAlign w:val="center"/>
          </w:tcPr>
          <w:p w14:paraId="74DFCE26" w14:textId="0028633B" w:rsidR="00162FEF" w:rsidRPr="008A109A" w:rsidRDefault="004A7815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具体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描述（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162FEF" w:rsidRPr="008A109A"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字以内）</w:t>
            </w:r>
          </w:p>
        </w:tc>
      </w:tr>
      <w:tr w:rsidR="00A15297" w:rsidRPr="008A109A" w14:paraId="004EEE85" w14:textId="77777777" w:rsidTr="008C0B2B">
        <w:trPr>
          <w:trHeight w:val="1414"/>
          <w:jc w:val="center"/>
        </w:trPr>
        <w:tc>
          <w:tcPr>
            <w:tcW w:w="846" w:type="dxa"/>
            <w:vAlign w:val="center"/>
          </w:tcPr>
          <w:p w14:paraId="4BEC82EE" w14:textId="2F8F505B" w:rsidR="00A15297" w:rsidRDefault="00A15297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693" w:type="dxa"/>
            <w:vAlign w:val="center"/>
          </w:tcPr>
          <w:p w14:paraId="4B67B3BC" w14:textId="298D1804" w:rsidR="00A15297" w:rsidRDefault="00A15297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旅行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用</w:t>
            </w:r>
            <w:r w:rsidR="0095493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的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</w:t>
            </w:r>
          </w:p>
        </w:tc>
        <w:tc>
          <w:tcPr>
            <w:tcW w:w="2268" w:type="dxa"/>
            <w:vAlign w:val="center"/>
          </w:tcPr>
          <w:p w14:paraId="646713E1" w14:textId="1CAA6D4F" w:rsidR="00A15297" w:rsidRPr="006B6963" w:rsidRDefault="00A15297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l2br w:val="single" w:sz="4" w:space="0" w:color="auto"/>
            </w:tcBorders>
            <w:vAlign w:val="center"/>
          </w:tcPr>
          <w:p w14:paraId="61727DBF" w14:textId="4C1C4527" w:rsidR="00A15297" w:rsidRPr="006B6963" w:rsidRDefault="00A15297" w:rsidP="00954935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0FA3EAEB" w14:textId="77777777" w:rsidTr="008C0B2B">
        <w:trPr>
          <w:trHeight w:val="1406"/>
          <w:jc w:val="center"/>
        </w:trPr>
        <w:tc>
          <w:tcPr>
            <w:tcW w:w="846" w:type="dxa"/>
            <w:vAlign w:val="center"/>
          </w:tcPr>
          <w:p w14:paraId="64A00E19" w14:textId="644CBC2F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693" w:type="dxa"/>
            <w:vAlign w:val="center"/>
          </w:tcPr>
          <w:p w14:paraId="6B49D402" w14:textId="364AEBE8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46288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跨介质的旅行</w:t>
            </w:r>
            <w:r w:rsidR="0095493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故事概述</w:t>
            </w:r>
          </w:p>
        </w:tc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14:paraId="510DE020" w14:textId="7395C03B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C5BFA74" w14:textId="37B5E04F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43AC0D79" w14:textId="77777777" w:rsidTr="008C0B2B">
        <w:trPr>
          <w:trHeight w:val="1111"/>
          <w:jc w:val="center"/>
        </w:trPr>
        <w:tc>
          <w:tcPr>
            <w:tcW w:w="846" w:type="dxa"/>
            <w:vAlign w:val="center"/>
          </w:tcPr>
          <w:p w14:paraId="1E77E462" w14:textId="6EDC339C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693" w:type="dxa"/>
            <w:vAlign w:val="center"/>
          </w:tcPr>
          <w:p w14:paraId="7881411D" w14:textId="0D2A6AB5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46288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旅行的主角</w:t>
            </w:r>
          </w:p>
        </w:tc>
        <w:tc>
          <w:tcPr>
            <w:tcW w:w="2268" w:type="dxa"/>
            <w:vAlign w:val="center"/>
          </w:tcPr>
          <w:p w14:paraId="0DB9FCEE" w14:textId="3F661FA6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tcBorders>
              <w:tl2br w:val="single" w:sz="4" w:space="0" w:color="auto"/>
            </w:tcBorders>
            <w:vAlign w:val="center"/>
          </w:tcPr>
          <w:p w14:paraId="3328EA2A" w14:textId="52FC9A2F" w:rsidR="00A15297" w:rsidRPr="006B6963" w:rsidRDefault="00A15297" w:rsidP="00954935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75AB74DC" w14:textId="77777777" w:rsidTr="00954935">
        <w:trPr>
          <w:trHeight w:val="1420"/>
          <w:jc w:val="center"/>
        </w:trPr>
        <w:tc>
          <w:tcPr>
            <w:tcW w:w="846" w:type="dxa"/>
            <w:vAlign w:val="center"/>
          </w:tcPr>
          <w:p w14:paraId="3A8DA7FC" w14:textId="10B4CE07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693" w:type="dxa"/>
            <w:vAlign w:val="center"/>
          </w:tcPr>
          <w:p w14:paraId="67723DE5" w14:textId="5103EA65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跨介质的原理</w:t>
            </w:r>
          </w:p>
        </w:tc>
        <w:tc>
          <w:tcPr>
            <w:tcW w:w="2268" w:type="dxa"/>
            <w:vAlign w:val="center"/>
          </w:tcPr>
          <w:p w14:paraId="105B90EA" w14:textId="4BD8F7F9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23D32126" w14:textId="60C11F10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222DF653" w14:textId="77777777" w:rsidTr="00954935">
        <w:trPr>
          <w:trHeight w:val="1590"/>
          <w:jc w:val="center"/>
        </w:trPr>
        <w:tc>
          <w:tcPr>
            <w:tcW w:w="846" w:type="dxa"/>
            <w:vAlign w:val="center"/>
          </w:tcPr>
          <w:p w14:paraId="4DAF15C1" w14:textId="03509AD1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693" w:type="dxa"/>
            <w:vAlign w:val="center"/>
          </w:tcPr>
          <w:p w14:paraId="50E27470" w14:textId="2FC80D8D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46288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易于跨介质旅行的技术</w:t>
            </w:r>
            <w:r w:rsidRPr="00C46288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268" w:type="dxa"/>
            <w:vAlign w:val="center"/>
          </w:tcPr>
          <w:p w14:paraId="1B27FAC6" w14:textId="5DADEF09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67CC42DD" w14:textId="2548D146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A15297" w:rsidRPr="008A109A" w14:paraId="0E33B606" w14:textId="77777777" w:rsidTr="00954935">
        <w:trPr>
          <w:trHeight w:val="1592"/>
          <w:jc w:val="center"/>
        </w:trPr>
        <w:tc>
          <w:tcPr>
            <w:tcW w:w="846" w:type="dxa"/>
            <w:vAlign w:val="center"/>
          </w:tcPr>
          <w:p w14:paraId="584F800E" w14:textId="46500736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693" w:type="dxa"/>
            <w:vAlign w:val="center"/>
          </w:tcPr>
          <w:p w14:paraId="7CF071DF" w14:textId="48A2763B" w:rsidR="00A15297" w:rsidRPr="008A109A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5493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易于跨介质旅行的技术</w:t>
            </w:r>
            <w:r w:rsidRPr="0095493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268" w:type="dxa"/>
            <w:vAlign w:val="center"/>
          </w:tcPr>
          <w:p w14:paraId="4B70F77C" w14:textId="74B81577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47D33F64" w14:textId="06A5107D" w:rsidR="00A15297" w:rsidRPr="006B6963" w:rsidRDefault="00A15297" w:rsidP="007808F3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8E11B89" w14:textId="77AF70FF" w:rsidR="00162FEF" w:rsidRDefault="00162FEF" w:rsidP="00162FEF">
      <w:pPr>
        <w:pStyle w:val="1"/>
        <w:spacing w:line="480" w:lineRule="exact"/>
        <w:ind w:firstLine="56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黑体" w:eastAsia="黑体" w:hAnsi="黑体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注：</w:t>
      </w:r>
      <w:r w:rsidR="00DA04CD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表格中“</w:t>
      </w:r>
      <w:r w:rsidR="00351F8B">
        <w:rPr>
          <w:rFonts w:ascii="Times New Roman" w:eastAsia="仿宋_GB2312" w:hAnsi="Times New Roman" w:cs="Tahoma"/>
          <w:sz w:val="28"/>
          <w:szCs w:val="28"/>
          <w:bdr w:val="none" w:sz="0" w:space="0" w:color="auto" w:frame="1"/>
        </w:rPr>
        <w:t>\</w:t>
      </w:r>
      <w:r w:rsidR="00DA04CD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”处不用填写。</w:t>
      </w:r>
      <w:r w:rsidRPr="009A6527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解题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说明书电子版请于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0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7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987937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:00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前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以“作品类别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参赛作品名称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队长姓名”格式命名，保存为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pdf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格式，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与参赛作品</w:t>
      </w:r>
      <w:proofErr w:type="gramStart"/>
      <w:r w:rsidR="00400CF4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一并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上</w:t>
      </w:r>
      <w:proofErr w:type="gramEnd"/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传</w:t>
      </w:r>
      <w:r w:rsidR="00400CF4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至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大赛网站</w:t>
      </w:r>
      <w:r w:rsidRPr="006D0C2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p w14:paraId="5EEA0FDD" w14:textId="77777777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黑体" w:hAnsi="Times New Roman" w:cs="Tahoma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8A109A">
        <w:rPr>
          <w:rFonts w:ascii="Times New Roman" w:eastAsia="黑体" w:hAnsi="Times New Roman" w:cs="Tahoma" w:hint="eastAsia"/>
          <w:color w:val="000000" w:themeColor="text1"/>
          <w:kern w:val="0"/>
          <w:sz w:val="44"/>
          <w:szCs w:val="44"/>
          <w:bdr w:val="none" w:sz="0" w:space="0" w:color="auto" w:frame="1"/>
        </w:rPr>
        <w:lastRenderedPageBreak/>
        <w:t>解题说明书</w:t>
      </w:r>
    </w:p>
    <w:p w14:paraId="546F7ADC" w14:textId="77777777" w:rsidR="00162FEF" w:rsidRPr="008A109A" w:rsidRDefault="00162FEF" w:rsidP="00162FEF">
      <w:pPr>
        <w:pStyle w:val="1"/>
        <w:spacing w:line="480" w:lineRule="exact"/>
        <w:ind w:firstLineChars="0" w:firstLine="0"/>
        <w:jc w:val="center"/>
        <w:rPr>
          <w:rFonts w:ascii="Times New Roman" w:eastAsia="楷体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</w:pPr>
      <w:r>
        <w:rPr>
          <w:rFonts w:ascii="Times New Roman" w:eastAsia="仿宋_GB2312" w:hAnsi="Times New Roman" w:cs="Tahoma"/>
          <w:color w:val="000000" w:themeColor="text1"/>
          <w:kern w:val="0"/>
          <w:sz w:val="32"/>
          <w:szCs w:val="32"/>
          <w:bdr w:val="none" w:sz="0" w:space="0" w:color="auto" w:frame="1"/>
        </w:rPr>
        <w:t>B</w:t>
      </w:r>
      <w:r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设计</w:t>
      </w:r>
      <w:r w:rsidRPr="008A109A">
        <w:rPr>
          <w:rFonts w:ascii="Times New Roman" w:eastAsia="楷体_GB2312" w:hAnsi="Times New Roman" w:cs="Tahoma" w:hint="eastAsia"/>
          <w:color w:val="000000" w:themeColor="text1"/>
          <w:kern w:val="0"/>
          <w:sz w:val="32"/>
          <w:szCs w:val="32"/>
          <w:bdr w:val="none" w:sz="0" w:space="0" w:color="auto" w:frame="1"/>
        </w:rPr>
        <w:t>类</w:t>
      </w:r>
    </w:p>
    <w:p w14:paraId="53C92123" w14:textId="77777777" w:rsidR="00162FEF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队伍名称：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××队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学校：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××</w:t>
      </w:r>
      <w:r w:rsidRPr="0066383F">
        <w:rPr>
          <w:rFonts w:ascii="Times New Roman" w:eastAsia="仿宋_GB2312" w:hAnsi="Times New Roman" w:cs="Tahoma"/>
          <w:color w:val="FF0000"/>
          <w:kern w:val="0"/>
          <w:sz w:val="28"/>
          <w:szCs w:val="28"/>
          <w:bdr w:val="none" w:sz="0" w:space="0" w:color="auto" w:frame="1"/>
        </w:rPr>
        <w:t xml:space="preserve"> </w:t>
      </w:r>
      <w:r w:rsidRPr="0066383F">
        <w:rPr>
          <w:rFonts w:ascii="Times New Roman" w:eastAsia="仿宋_GB2312" w:hAnsi="Times New Roman" w:cs="Tahoma" w:hint="eastAsia"/>
          <w:color w:val="FF0000"/>
          <w:kern w:val="0"/>
          <w:sz w:val="28"/>
          <w:szCs w:val="28"/>
          <w:bdr w:val="none" w:sz="0" w:space="0" w:color="auto" w:frame="1"/>
        </w:rPr>
        <w:t>大学</w:t>
      </w:r>
    </w:p>
    <w:p w14:paraId="66092609" w14:textId="1FE815D0" w:rsidR="00162FEF" w:rsidRPr="008A109A" w:rsidRDefault="00162FEF" w:rsidP="00162FEF">
      <w:pPr>
        <w:pStyle w:val="1"/>
        <w:spacing w:line="480" w:lineRule="exact"/>
        <w:ind w:firstLineChars="0" w:firstLine="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作品名称：</w:t>
      </w:r>
      <w:r w:rsidR="00954935" w:rsidRPr="008A109A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268"/>
        <w:gridCol w:w="4536"/>
      </w:tblGrid>
      <w:tr w:rsidR="00162FEF" w:rsidRPr="008A109A" w14:paraId="6BFEB0E1" w14:textId="77777777" w:rsidTr="007808F3">
        <w:trPr>
          <w:trHeight w:val="626"/>
          <w:jc w:val="center"/>
        </w:trPr>
        <w:tc>
          <w:tcPr>
            <w:tcW w:w="988" w:type="dxa"/>
            <w:vAlign w:val="center"/>
          </w:tcPr>
          <w:p w14:paraId="08051DCF" w14:textId="77777777" w:rsidR="00162FE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2551" w:type="dxa"/>
            <w:vAlign w:val="center"/>
          </w:tcPr>
          <w:p w14:paraId="47554F50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设计</w:t>
            </w: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基本要素</w:t>
            </w:r>
          </w:p>
        </w:tc>
        <w:tc>
          <w:tcPr>
            <w:tcW w:w="2268" w:type="dxa"/>
            <w:vAlign w:val="center"/>
          </w:tcPr>
          <w:p w14:paraId="2ED083FC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要素名称</w:t>
            </w:r>
          </w:p>
        </w:tc>
        <w:tc>
          <w:tcPr>
            <w:tcW w:w="4536" w:type="dxa"/>
            <w:vAlign w:val="center"/>
          </w:tcPr>
          <w:p w14:paraId="10641ECF" w14:textId="0A0C5752" w:rsidR="00162FEF" w:rsidRPr="008A109A" w:rsidRDefault="004A7815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具体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描述（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162FEF" w:rsidRPr="008A109A"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0</w:t>
            </w:r>
            <w:r w:rsidR="00162FEF" w:rsidRPr="008A109A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字以内）</w:t>
            </w:r>
          </w:p>
        </w:tc>
      </w:tr>
      <w:tr w:rsidR="00162FEF" w:rsidRPr="008A109A" w14:paraId="3FD1540B" w14:textId="77777777" w:rsidTr="00954935">
        <w:trPr>
          <w:trHeight w:val="1130"/>
          <w:jc w:val="center"/>
        </w:trPr>
        <w:tc>
          <w:tcPr>
            <w:tcW w:w="988" w:type="dxa"/>
            <w:vAlign w:val="center"/>
          </w:tcPr>
          <w:p w14:paraId="24D4A518" w14:textId="77777777" w:rsidR="00162FE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551" w:type="dxa"/>
            <w:vAlign w:val="center"/>
          </w:tcPr>
          <w:p w14:paraId="0CCE5F37" w14:textId="4FFE98F1" w:rsidR="00162FEF" w:rsidRPr="00887305" w:rsidRDefault="00954935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88730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两种或三种</w:t>
            </w: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跨介质</w:t>
            </w:r>
            <w:r w:rsidRPr="0088730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情境</w:t>
            </w:r>
          </w:p>
        </w:tc>
        <w:tc>
          <w:tcPr>
            <w:tcW w:w="2268" w:type="dxa"/>
            <w:vAlign w:val="center"/>
          </w:tcPr>
          <w:p w14:paraId="5A1E4D7E" w14:textId="30A15EE2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578FB9A2" w14:textId="3BB3031A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62FEF" w:rsidRPr="008A109A" w14:paraId="7A10B321" w14:textId="77777777" w:rsidTr="00445A7B">
        <w:trPr>
          <w:trHeight w:val="1078"/>
          <w:jc w:val="center"/>
        </w:trPr>
        <w:tc>
          <w:tcPr>
            <w:tcW w:w="988" w:type="dxa"/>
            <w:vAlign w:val="center"/>
          </w:tcPr>
          <w:p w14:paraId="5C91FBD1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551" w:type="dxa"/>
            <w:vAlign w:val="center"/>
          </w:tcPr>
          <w:p w14:paraId="67766840" w14:textId="19F6AA6E" w:rsidR="00162FEF" w:rsidRPr="008A109A" w:rsidRDefault="00954935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D56D4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跨介质的技术创意</w:t>
            </w:r>
          </w:p>
        </w:tc>
        <w:tc>
          <w:tcPr>
            <w:tcW w:w="2268" w:type="dxa"/>
            <w:vAlign w:val="center"/>
          </w:tcPr>
          <w:p w14:paraId="0882F916" w14:textId="5D8AD3F6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239A85EE" w14:textId="4A41FF39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162FEF" w:rsidRPr="008A109A" w14:paraId="455F2546" w14:textId="77777777" w:rsidTr="00445A7B">
        <w:trPr>
          <w:trHeight w:val="983"/>
          <w:jc w:val="center"/>
        </w:trPr>
        <w:tc>
          <w:tcPr>
            <w:tcW w:w="988" w:type="dxa"/>
            <w:vAlign w:val="center"/>
          </w:tcPr>
          <w:p w14:paraId="6DB4F79D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551" w:type="dxa"/>
            <w:vAlign w:val="center"/>
          </w:tcPr>
          <w:p w14:paraId="528C4156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7118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动力系统</w:t>
            </w:r>
          </w:p>
        </w:tc>
        <w:tc>
          <w:tcPr>
            <w:tcW w:w="2268" w:type="dxa"/>
            <w:vAlign w:val="center"/>
          </w:tcPr>
          <w:p w14:paraId="241480F4" w14:textId="26F50F1C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41A3D640" w14:textId="644EBCEF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162FEF" w:rsidRPr="008A109A" w14:paraId="1E4E9DAA" w14:textId="77777777" w:rsidTr="00954935">
        <w:trPr>
          <w:trHeight w:val="1021"/>
          <w:jc w:val="center"/>
        </w:trPr>
        <w:tc>
          <w:tcPr>
            <w:tcW w:w="988" w:type="dxa"/>
            <w:vAlign w:val="center"/>
          </w:tcPr>
          <w:p w14:paraId="6E25C7F7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551" w:type="dxa"/>
            <w:vAlign w:val="center"/>
          </w:tcPr>
          <w:p w14:paraId="3A755142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901B4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导航定位系统</w:t>
            </w:r>
          </w:p>
        </w:tc>
        <w:tc>
          <w:tcPr>
            <w:tcW w:w="2268" w:type="dxa"/>
            <w:vAlign w:val="center"/>
          </w:tcPr>
          <w:p w14:paraId="41138BE1" w14:textId="22517426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25EA0856" w14:textId="34AAFBA8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162FEF" w:rsidRPr="008A109A" w14:paraId="6E84E801" w14:textId="77777777" w:rsidTr="00954935">
        <w:trPr>
          <w:trHeight w:val="979"/>
          <w:jc w:val="center"/>
        </w:trPr>
        <w:tc>
          <w:tcPr>
            <w:tcW w:w="988" w:type="dxa"/>
            <w:vAlign w:val="center"/>
          </w:tcPr>
          <w:p w14:paraId="4903551B" w14:textId="77777777" w:rsidR="00162FEF" w:rsidRPr="004901B4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551" w:type="dxa"/>
            <w:vAlign w:val="center"/>
          </w:tcPr>
          <w:p w14:paraId="1FE4B830" w14:textId="77777777" w:rsidR="00162FEF" w:rsidRPr="008A109A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4901B4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环境感知系统</w:t>
            </w:r>
          </w:p>
        </w:tc>
        <w:tc>
          <w:tcPr>
            <w:tcW w:w="2268" w:type="dxa"/>
            <w:vAlign w:val="center"/>
          </w:tcPr>
          <w:p w14:paraId="17E13E51" w14:textId="29E19A84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372055B6" w14:textId="789B703B" w:rsidR="00162FEF" w:rsidRPr="0066383F" w:rsidRDefault="00162FEF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highlight w:val="red"/>
                <w:bdr w:val="none" w:sz="0" w:space="0" w:color="auto" w:frame="1"/>
              </w:rPr>
            </w:pPr>
          </w:p>
        </w:tc>
      </w:tr>
      <w:tr w:rsidR="00FC48F4" w:rsidRPr="008A109A" w14:paraId="6BA0E6E7" w14:textId="77777777" w:rsidTr="00954935">
        <w:trPr>
          <w:trHeight w:val="979"/>
          <w:jc w:val="center"/>
        </w:trPr>
        <w:tc>
          <w:tcPr>
            <w:tcW w:w="988" w:type="dxa"/>
            <w:vAlign w:val="center"/>
          </w:tcPr>
          <w:p w14:paraId="0D9E58CD" w14:textId="16C7120C" w:rsidR="00FC48F4" w:rsidRDefault="00FC48F4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551" w:type="dxa"/>
            <w:vAlign w:val="center"/>
          </w:tcPr>
          <w:p w14:paraId="0EC157F7" w14:textId="65DA49C9" w:rsidR="00FC48F4" w:rsidRPr="004901B4" w:rsidRDefault="00FC48F4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C48F4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航行器材料</w:t>
            </w:r>
            <w:r w:rsidR="0095493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创意</w:t>
            </w:r>
          </w:p>
        </w:tc>
        <w:tc>
          <w:tcPr>
            <w:tcW w:w="2268" w:type="dxa"/>
            <w:vAlign w:val="center"/>
          </w:tcPr>
          <w:p w14:paraId="2A5847A5" w14:textId="55F4AB38" w:rsidR="00F94633" w:rsidRPr="0066383F" w:rsidRDefault="00F94633" w:rsidP="00445A7B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17C13F2A" w14:textId="77777777" w:rsidR="00FC48F4" w:rsidRPr="0066383F" w:rsidRDefault="00FC48F4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C48F4" w:rsidRPr="008A109A" w14:paraId="6CCCECF6" w14:textId="77777777" w:rsidTr="00954935">
        <w:trPr>
          <w:trHeight w:val="1062"/>
          <w:jc w:val="center"/>
        </w:trPr>
        <w:tc>
          <w:tcPr>
            <w:tcW w:w="988" w:type="dxa"/>
            <w:vAlign w:val="center"/>
          </w:tcPr>
          <w:p w14:paraId="447529BC" w14:textId="4CA6ECAA" w:rsidR="00FC48F4" w:rsidRDefault="00F94633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551" w:type="dxa"/>
            <w:vAlign w:val="center"/>
          </w:tcPr>
          <w:p w14:paraId="5DCEFD7E" w14:textId="5DCCC1C2" w:rsidR="00FC48F4" w:rsidRPr="00FC48F4" w:rsidRDefault="00F94633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94633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航行器工艺</w:t>
            </w:r>
            <w:r w:rsidR="00954935"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创意</w:t>
            </w:r>
          </w:p>
        </w:tc>
        <w:tc>
          <w:tcPr>
            <w:tcW w:w="2268" w:type="dxa"/>
            <w:vAlign w:val="center"/>
          </w:tcPr>
          <w:p w14:paraId="68DFAFB3" w14:textId="77777777" w:rsidR="00FC48F4" w:rsidRPr="0066383F" w:rsidRDefault="00FC48F4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68645991" w14:textId="77777777" w:rsidR="00FC48F4" w:rsidRPr="0066383F" w:rsidRDefault="00FC48F4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445A7B" w:rsidRPr="008A109A" w14:paraId="4925CACE" w14:textId="77777777" w:rsidTr="00954935">
        <w:trPr>
          <w:trHeight w:val="1077"/>
          <w:jc w:val="center"/>
        </w:trPr>
        <w:tc>
          <w:tcPr>
            <w:tcW w:w="988" w:type="dxa"/>
            <w:vAlign w:val="center"/>
          </w:tcPr>
          <w:p w14:paraId="05074C76" w14:textId="49E21295" w:rsidR="00445A7B" w:rsidRDefault="00445A7B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551" w:type="dxa"/>
            <w:vAlign w:val="center"/>
          </w:tcPr>
          <w:p w14:paraId="040CFB33" w14:textId="68978610" w:rsidR="00445A7B" w:rsidRPr="00F94633" w:rsidRDefault="00445A7B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仿宋_GB2312" w:hAnsi="Times New Roman" w:cs="Tahoma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智能化的创意</w:t>
            </w:r>
          </w:p>
        </w:tc>
        <w:tc>
          <w:tcPr>
            <w:tcW w:w="2268" w:type="dxa"/>
            <w:vAlign w:val="center"/>
          </w:tcPr>
          <w:p w14:paraId="010D8D14" w14:textId="77777777" w:rsidR="00445A7B" w:rsidRPr="0066383F" w:rsidRDefault="00445A7B" w:rsidP="00EE35D2">
            <w:pPr>
              <w:pStyle w:val="1"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36" w:type="dxa"/>
            <w:vAlign w:val="center"/>
          </w:tcPr>
          <w:p w14:paraId="7FE9D88E" w14:textId="77777777" w:rsidR="00445A7B" w:rsidRPr="0066383F" w:rsidRDefault="00445A7B" w:rsidP="00EE35D2">
            <w:pPr>
              <w:pStyle w:val="1"/>
              <w:spacing w:line="480" w:lineRule="exact"/>
              <w:ind w:firstLineChars="0" w:firstLine="0"/>
              <w:rPr>
                <w:rFonts w:ascii="Times New Roman" w:eastAsia="仿宋_GB2312" w:hAnsi="Times New Roman" w:cs="Tahoma"/>
                <w:color w:val="FF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11004109" w14:textId="1353254F" w:rsidR="00162FEF" w:rsidRPr="00162FEF" w:rsidRDefault="00162FEF" w:rsidP="00162FEF">
      <w:pPr>
        <w:pStyle w:val="1"/>
        <w:spacing w:line="480" w:lineRule="exact"/>
        <w:ind w:firstLine="560"/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8A109A">
        <w:rPr>
          <w:rFonts w:ascii="黑体" w:eastAsia="黑体" w:hAnsi="黑体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注：</w:t>
      </w:r>
      <w:r w:rsidRPr="009A6527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解题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说明书电子版请于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0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月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7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日</w:t>
      </w:r>
      <w:r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2</w:t>
      </w:r>
      <w:r w:rsidR="00987937">
        <w:rPr>
          <w:rFonts w:ascii="Times New Roman" w:eastAsia="仿宋_GB2312" w:hAnsi="Times New Roman" w:cs="Tahoma"/>
          <w:color w:val="000000" w:themeColor="text1"/>
          <w:kern w:val="0"/>
          <w:sz w:val="28"/>
          <w:szCs w:val="28"/>
          <w:bdr w:val="none" w:sz="0" w:space="0" w:color="auto" w:frame="1"/>
        </w:rPr>
        <w:t>4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:00</w:t>
      </w:r>
      <w:r w:rsidRPr="008A109A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前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，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以“作品类别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参赛作品名称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+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队长姓名”格式命名，保存为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pdf</w:t>
      </w:r>
      <w:r w:rsidRPr="001A5CAA">
        <w:rPr>
          <w:rFonts w:ascii="Times New Roman" w:eastAsia="仿宋_GB2312" w:hAnsi="Times New Roman" w:cs="Tahoma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>格式，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与参赛作品</w:t>
      </w:r>
      <w:proofErr w:type="gramStart"/>
      <w:r w:rsidR="00FC1CD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一并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上</w:t>
      </w:r>
      <w:proofErr w:type="gramEnd"/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传</w:t>
      </w:r>
      <w:r w:rsidR="00FC1CD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至</w:t>
      </w:r>
      <w:r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大赛网站</w:t>
      </w:r>
      <w:r w:rsidRPr="006D0C28">
        <w:rPr>
          <w:rFonts w:ascii="Times New Roman" w:eastAsia="仿宋_GB2312" w:hAnsi="Times New Roman" w:cs="Tahoma" w:hint="eastAsia"/>
          <w:color w:val="000000" w:themeColor="text1"/>
          <w:kern w:val="0"/>
          <w:sz w:val="28"/>
          <w:szCs w:val="28"/>
          <w:bdr w:val="none" w:sz="0" w:space="0" w:color="auto" w:frame="1"/>
        </w:rPr>
        <w:t>。</w:t>
      </w:r>
    </w:p>
    <w:sectPr w:rsidR="00162FEF" w:rsidRPr="00162FEF" w:rsidSect="00FC54FB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2276C" w14:textId="77777777" w:rsidR="00AC4DA2" w:rsidRDefault="00AC4DA2" w:rsidP="0081714E">
      <w:r>
        <w:separator/>
      </w:r>
    </w:p>
  </w:endnote>
  <w:endnote w:type="continuationSeparator" w:id="0">
    <w:p w14:paraId="5C67463A" w14:textId="77777777" w:rsidR="00AC4DA2" w:rsidRDefault="00AC4DA2" w:rsidP="0081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278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4B0C4A1" w14:textId="325D8096" w:rsidR="002632C4" w:rsidRPr="00FC54FB" w:rsidRDefault="002632C4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FC54FB">
          <w:rPr>
            <w:rFonts w:ascii="宋体" w:eastAsia="宋体" w:hAnsi="宋体"/>
            <w:sz w:val="28"/>
            <w:szCs w:val="28"/>
          </w:rPr>
          <w:fldChar w:fldCharType="begin"/>
        </w:r>
        <w:r w:rsidRPr="00FC54F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C54FB">
          <w:rPr>
            <w:rFonts w:ascii="宋体" w:eastAsia="宋体" w:hAnsi="宋体"/>
            <w:sz w:val="28"/>
            <w:szCs w:val="28"/>
          </w:rPr>
          <w:fldChar w:fldCharType="separate"/>
        </w:r>
        <w:r w:rsidR="006F1E04" w:rsidRPr="006F1E0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F1E04"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FC54F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0F89F18" w14:textId="77777777" w:rsidR="002632C4" w:rsidRDefault="00263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D580D" w14:textId="77777777" w:rsidR="00AC4DA2" w:rsidRDefault="00AC4DA2" w:rsidP="0081714E">
      <w:r>
        <w:separator/>
      </w:r>
    </w:p>
  </w:footnote>
  <w:footnote w:type="continuationSeparator" w:id="0">
    <w:p w14:paraId="4FFB3567" w14:textId="77777777" w:rsidR="00AC4DA2" w:rsidRDefault="00AC4DA2" w:rsidP="0081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F1A"/>
    <w:multiLevelType w:val="hybridMultilevel"/>
    <w:tmpl w:val="329E2782"/>
    <w:lvl w:ilvl="0" w:tplc="06FEB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04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CE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87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A21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6D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0E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04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4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F16C6"/>
    <w:multiLevelType w:val="hybridMultilevel"/>
    <w:tmpl w:val="9ADA20FC"/>
    <w:lvl w:ilvl="0" w:tplc="DDCA3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6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84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C3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A4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CB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09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2B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C5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AC1E2C"/>
    <w:multiLevelType w:val="hybridMultilevel"/>
    <w:tmpl w:val="9058EBC8"/>
    <w:lvl w:ilvl="0" w:tplc="06228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5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2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A3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46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E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E3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A6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A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8B567D"/>
    <w:multiLevelType w:val="hybridMultilevel"/>
    <w:tmpl w:val="B288890C"/>
    <w:lvl w:ilvl="0" w:tplc="D6CCE960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315623D"/>
    <w:multiLevelType w:val="hybridMultilevel"/>
    <w:tmpl w:val="ED2664B0"/>
    <w:lvl w:ilvl="0" w:tplc="FB385582">
      <w:start w:val="1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5" w15:restartNumberingAfterBreak="0">
    <w:nsid w:val="34E20608"/>
    <w:multiLevelType w:val="hybridMultilevel"/>
    <w:tmpl w:val="43F802D6"/>
    <w:lvl w:ilvl="0" w:tplc="094630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212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2F7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6B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C4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20F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06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5872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4FE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8220D"/>
    <w:multiLevelType w:val="hybridMultilevel"/>
    <w:tmpl w:val="F35EEE88"/>
    <w:lvl w:ilvl="0" w:tplc="59E87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81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E6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E6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48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CC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A0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A5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EC0268"/>
    <w:multiLevelType w:val="hybridMultilevel"/>
    <w:tmpl w:val="D8D87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466897"/>
    <w:multiLevelType w:val="hybridMultilevel"/>
    <w:tmpl w:val="50E6122A"/>
    <w:lvl w:ilvl="0" w:tplc="5072A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221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2C3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262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6EB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1CB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4BE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2E43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42A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7316"/>
    <w:multiLevelType w:val="hybridMultilevel"/>
    <w:tmpl w:val="E2BCD6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6C7636"/>
    <w:multiLevelType w:val="hybridMultilevel"/>
    <w:tmpl w:val="A04E5AE4"/>
    <w:lvl w:ilvl="0" w:tplc="366E6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819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8E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18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80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A88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2D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0D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C3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B852BC"/>
    <w:multiLevelType w:val="hybridMultilevel"/>
    <w:tmpl w:val="66125712"/>
    <w:lvl w:ilvl="0" w:tplc="C3B0F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CA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0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A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6C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CD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4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A8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8E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2D5F23"/>
    <w:multiLevelType w:val="hybridMultilevel"/>
    <w:tmpl w:val="28AA7E40"/>
    <w:lvl w:ilvl="0" w:tplc="15B04BBC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556764"/>
    <w:multiLevelType w:val="hybridMultilevel"/>
    <w:tmpl w:val="7D940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5B04CE"/>
    <w:multiLevelType w:val="hybridMultilevel"/>
    <w:tmpl w:val="BF42FFDC"/>
    <w:lvl w:ilvl="0" w:tplc="92C2B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0E"/>
    <w:rsid w:val="0000007D"/>
    <w:rsid w:val="00007A6C"/>
    <w:rsid w:val="00007AC9"/>
    <w:rsid w:val="00013311"/>
    <w:rsid w:val="00020606"/>
    <w:rsid w:val="00050C79"/>
    <w:rsid w:val="00061261"/>
    <w:rsid w:val="0008086D"/>
    <w:rsid w:val="000B4B8B"/>
    <w:rsid w:val="000B63B9"/>
    <w:rsid w:val="000B6B73"/>
    <w:rsid w:val="000C3428"/>
    <w:rsid w:val="000E329B"/>
    <w:rsid w:val="000E4758"/>
    <w:rsid w:val="00104AC7"/>
    <w:rsid w:val="00145008"/>
    <w:rsid w:val="00153608"/>
    <w:rsid w:val="00161FDC"/>
    <w:rsid w:val="00162FEF"/>
    <w:rsid w:val="001674BA"/>
    <w:rsid w:val="001971B9"/>
    <w:rsid w:val="001976AB"/>
    <w:rsid w:val="001F03B1"/>
    <w:rsid w:val="001F3BFF"/>
    <w:rsid w:val="00214F49"/>
    <w:rsid w:val="00246E12"/>
    <w:rsid w:val="002509AB"/>
    <w:rsid w:val="002632C4"/>
    <w:rsid w:val="00271421"/>
    <w:rsid w:val="00274628"/>
    <w:rsid w:val="00275881"/>
    <w:rsid w:val="00277CC7"/>
    <w:rsid w:val="002822E6"/>
    <w:rsid w:val="002A111C"/>
    <w:rsid w:val="002A7A32"/>
    <w:rsid w:val="00300260"/>
    <w:rsid w:val="003327AE"/>
    <w:rsid w:val="003344FF"/>
    <w:rsid w:val="003360BE"/>
    <w:rsid w:val="00337436"/>
    <w:rsid w:val="00337D1A"/>
    <w:rsid w:val="003447D6"/>
    <w:rsid w:val="00346063"/>
    <w:rsid w:val="003472E4"/>
    <w:rsid w:val="00351F8B"/>
    <w:rsid w:val="00376957"/>
    <w:rsid w:val="003843B2"/>
    <w:rsid w:val="003900A6"/>
    <w:rsid w:val="003C6C7D"/>
    <w:rsid w:val="003E493E"/>
    <w:rsid w:val="00400CF4"/>
    <w:rsid w:val="004315D7"/>
    <w:rsid w:val="004375B5"/>
    <w:rsid w:val="00445A7B"/>
    <w:rsid w:val="00447DEC"/>
    <w:rsid w:val="00460551"/>
    <w:rsid w:val="00462B6B"/>
    <w:rsid w:val="00473B55"/>
    <w:rsid w:val="00476B75"/>
    <w:rsid w:val="00482541"/>
    <w:rsid w:val="00492367"/>
    <w:rsid w:val="00495628"/>
    <w:rsid w:val="004A6707"/>
    <w:rsid w:val="004A7815"/>
    <w:rsid w:val="004B4C1C"/>
    <w:rsid w:val="005116EB"/>
    <w:rsid w:val="00511B25"/>
    <w:rsid w:val="00562144"/>
    <w:rsid w:val="00576F1B"/>
    <w:rsid w:val="00582730"/>
    <w:rsid w:val="00596763"/>
    <w:rsid w:val="005A7C51"/>
    <w:rsid w:val="005B09BA"/>
    <w:rsid w:val="005D5124"/>
    <w:rsid w:val="005E2D36"/>
    <w:rsid w:val="005E46BD"/>
    <w:rsid w:val="005E479F"/>
    <w:rsid w:val="0061152D"/>
    <w:rsid w:val="00615542"/>
    <w:rsid w:val="00625C1C"/>
    <w:rsid w:val="00642C1E"/>
    <w:rsid w:val="00647114"/>
    <w:rsid w:val="006855FF"/>
    <w:rsid w:val="0069301E"/>
    <w:rsid w:val="006B6963"/>
    <w:rsid w:val="006C4D55"/>
    <w:rsid w:val="006D7895"/>
    <w:rsid w:val="006F1E04"/>
    <w:rsid w:val="00701461"/>
    <w:rsid w:val="00703099"/>
    <w:rsid w:val="0071169D"/>
    <w:rsid w:val="00713FB5"/>
    <w:rsid w:val="007446D4"/>
    <w:rsid w:val="00762A59"/>
    <w:rsid w:val="00773719"/>
    <w:rsid w:val="007755FA"/>
    <w:rsid w:val="007808F3"/>
    <w:rsid w:val="007829F9"/>
    <w:rsid w:val="00784D28"/>
    <w:rsid w:val="007863D3"/>
    <w:rsid w:val="00791146"/>
    <w:rsid w:val="007A25AF"/>
    <w:rsid w:val="007B1541"/>
    <w:rsid w:val="007F0A45"/>
    <w:rsid w:val="007F6398"/>
    <w:rsid w:val="00800E73"/>
    <w:rsid w:val="00813163"/>
    <w:rsid w:val="0081714E"/>
    <w:rsid w:val="00823BD2"/>
    <w:rsid w:val="008313A6"/>
    <w:rsid w:val="008338CE"/>
    <w:rsid w:val="00836640"/>
    <w:rsid w:val="00843481"/>
    <w:rsid w:val="00850EC2"/>
    <w:rsid w:val="00853F02"/>
    <w:rsid w:val="00860964"/>
    <w:rsid w:val="0088179B"/>
    <w:rsid w:val="008863C6"/>
    <w:rsid w:val="00886776"/>
    <w:rsid w:val="00891ADF"/>
    <w:rsid w:val="008C0B2B"/>
    <w:rsid w:val="008D1E3F"/>
    <w:rsid w:val="008F2934"/>
    <w:rsid w:val="008F5B0E"/>
    <w:rsid w:val="00903D90"/>
    <w:rsid w:val="00923CCE"/>
    <w:rsid w:val="009503E8"/>
    <w:rsid w:val="00954935"/>
    <w:rsid w:val="00963EBA"/>
    <w:rsid w:val="00967795"/>
    <w:rsid w:val="00987937"/>
    <w:rsid w:val="009A0DE0"/>
    <w:rsid w:val="009F4651"/>
    <w:rsid w:val="009F5958"/>
    <w:rsid w:val="009F5EE7"/>
    <w:rsid w:val="009F6507"/>
    <w:rsid w:val="00A15297"/>
    <w:rsid w:val="00A168E3"/>
    <w:rsid w:val="00A25C85"/>
    <w:rsid w:val="00A307EC"/>
    <w:rsid w:val="00A4509C"/>
    <w:rsid w:val="00A66FBE"/>
    <w:rsid w:val="00AC4DA2"/>
    <w:rsid w:val="00AC6E37"/>
    <w:rsid w:val="00B127CD"/>
    <w:rsid w:val="00B34BDC"/>
    <w:rsid w:val="00B5050C"/>
    <w:rsid w:val="00B522D4"/>
    <w:rsid w:val="00B95E99"/>
    <w:rsid w:val="00B97CB4"/>
    <w:rsid w:val="00BA0C6B"/>
    <w:rsid w:val="00BC266D"/>
    <w:rsid w:val="00BE6312"/>
    <w:rsid w:val="00BE7687"/>
    <w:rsid w:val="00BF268D"/>
    <w:rsid w:val="00BF3DC5"/>
    <w:rsid w:val="00C1401E"/>
    <w:rsid w:val="00C24626"/>
    <w:rsid w:val="00C33A43"/>
    <w:rsid w:val="00C374B6"/>
    <w:rsid w:val="00C460BD"/>
    <w:rsid w:val="00C5223A"/>
    <w:rsid w:val="00C9222E"/>
    <w:rsid w:val="00CB0FCB"/>
    <w:rsid w:val="00CD11B2"/>
    <w:rsid w:val="00CE1708"/>
    <w:rsid w:val="00CF3DDA"/>
    <w:rsid w:val="00D03D9B"/>
    <w:rsid w:val="00D1450F"/>
    <w:rsid w:val="00D2086F"/>
    <w:rsid w:val="00D21C6D"/>
    <w:rsid w:val="00D42948"/>
    <w:rsid w:val="00D764E1"/>
    <w:rsid w:val="00D82D1C"/>
    <w:rsid w:val="00D927BC"/>
    <w:rsid w:val="00DA04CD"/>
    <w:rsid w:val="00DC7630"/>
    <w:rsid w:val="00DE6137"/>
    <w:rsid w:val="00DE6B0D"/>
    <w:rsid w:val="00DF20C5"/>
    <w:rsid w:val="00DF6E6D"/>
    <w:rsid w:val="00DF6F47"/>
    <w:rsid w:val="00E01EC4"/>
    <w:rsid w:val="00E05761"/>
    <w:rsid w:val="00E06880"/>
    <w:rsid w:val="00E23502"/>
    <w:rsid w:val="00E30D31"/>
    <w:rsid w:val="00E30DD1"/>
    <w:rsid w:val="00E50E26"/>
    <w:rsid w:val="00E513FB"/>
    <w:rsid w:val="00E6004C"/>
    <w:rsid w:val="00E753FC"/>
    <w:rsid w:val="00E7649E"/>
    <w:rsid w:val="00E86F10"/>
    <w:rsid w:val="00E86F87"/>
    <w:rsid w:val="00EB5823"/>
    <w:rsid w:val="00EC0E61"/>
    <w:rsid w:val="00ED46FE"/>
    <w:rsid w:val="00EE5E4A"/>
    <w:rsid w:val="00EF5FAF"/>
    <w:rsid w:val="00F047B2"/>
    <w:rsid w:val="00F61EE4"/>
    <w:rsid w:val="00F61FA1"/>
    <w:rsid w:val="00F6245B"/>
    <w:rsid w:val="00F624CE"/>
    <w:rsid w:val="00F62618"/>
    <w:rsid w:val="00F70108"/>
    <w:rsid w:val="00F75E7B"/>
    <w:rsid w:val="00F85768"/>
    <w:rsid w:val="00F87A66"/>
    <w:rsid w:val="00F94633"/>
    <w:rsid w:val="00FC1CD8"/>
    <w:rsid w:val="00FC25E4"/>
    <w:rsid w:val="00FC48F4"/>
    <w:rsid w:val="00FC54FB"/>
    <w:rsid w:val="00FD1D14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6D8B9"/>
  <w15:chartTrackingRefBased/>
  <w15:docId w15:val="{8867E139-EF15-4ACC-B648-EECA494B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1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14E"/>
    <w:rPr>
      <w:sz w:val="18"/>
      <w:szCs w:val="18"/>
    </w:rPr>
  </w:style>
  <w:style w:type="paragraph" w:styleId="a7">
    <w:name w:val="List Paragraph"/>
    <w:basedOn w:val="a"/>
    <w:uiPriority w:val="34"/>
    <w:qFormat/>
    <w:rsid w:val="00161FD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C342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3428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208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rsid w:val="00162F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62FE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8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994D-726E-4484-A6ED-D6FAEBFA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8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 越</dc:creator>
  <cp:keywords/>
  <dc:description/>
  <cp:lastModifiedBy>HKQ</cp:lastModifiedBy>
  <cp:revision>87</cp:revision>
  <dcterms:created xsi:type="dcterms:W3CDTF">2019-04-24T01:12:00Z</dcterms:created>
  <dcterms:modified xsi:type="dcterms:W3CDTF">2021-09-15T07:42:00Z</dcterms:modified>
</cp:coreProperties>
</file>