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中国海洋大学浮山校区住宅区自来水一户一表</w:t>
      </w:r>
    </w:p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改造工作明白纸</w:t>
      </w:r>
    </w:p>
    <w:p>
      <w:pPr>
        <w:rPr>
          <w:rFonts w:hint="eastAsia"/>
          <w:b/>
          <w:bCs/>
          <w:i w:val="0"/>
          <w:iCs w:val="0"/>
          <w:sz w:val="28"/>
          <w:szCs w:val="36"/>
        </w:rPr>
      </w:pPr>
      <w:r>
        <w:rPr>
          <w:rFonts w:hint="eastAsia"/>
          <w:b/>
          <w:bCs/>
          <w:i w:val="0"/>
          <w:iCs w:val="0"/>
          <w:sz w:val="28"/>
          <w:szCs w:val="36"/>
        </w:rPr>
        <w:t>1、问：为何要进行自来水一户一表改造？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答：浮山校区</w:t>
      </w:r>
      <w:r>
        <w:rPr>
          <w:rFonts w:hint="eastAsia"/>
          <w:sz w:val="28"/>
          <w:szCs w:val="36"/>
          <w:lang w:eastAsia="zh-CN"/>
        </w:rPr>
        <w:t>住宅区</w:t>
      </w:r>
      <w:r>
        <w:rPr>
          <w:rFonts w:hint="eastAsia"/>
          <w:sz w:val="28"/>
          <w:szCs w:val="36"/>
        </w:rPr>
        <w:t>自来水管线老化严重，</w:t>
      </w:r>
      <w:r>
        <w:rPr>
          <w:rFonts w:hint="eastAsia"/>
          <w:sz w:val="28"/>
          <w:szCs w:val="36"/>
          <w:lang w:val="en-US" w:eastAsia="zh-CN"/>
        </w:rPr>
        <w:t>停水频繁。</w:t>
      </w:r>
      <w:r>
        <w:rPr>
          <w:rFonts w:hint="eastAsia"/>
          <w:sz w:val="28"/>
          <w:szCs w:val="36"/>
        </w:rPr>
        <w:t>早期楼座立管锈蚀严重，爆管隐患大，管道漏损多，给</w:t>
      </w:r>
      <w:r>
        <w:rPr>
          <w:rFonts w:hint="eastAsia"/>
          <w:sz w:val="28"/>
          <w:szCs w:val="36"/>
          <w:lang w:val="en-US" w:eastAsia="zh-CN"/>
        </w:rPr>
        <w:t>居民</w:t>
      </w:r>
      <w:r>
        <w:rPr>
          <w:rFonts w:hint="eastAsia"/>
          <w:sz w:val="28"/>
          <w:szCs w:val="36"/>
        </w:rPr>
        <w:t>生活</w:t>
      </w:r>
      <w:r>
        <w:rPr>
          <w:rFonts w:hint="eastAsia"/>
          <w:sz w:val="28"/>
          <w:szCs w:val="36"/>
          <w:lang w:val="en-US" w:eastAsia="zh-CN"/>
        </w:rPr>
        <w:t>用水带来较大不便</w:t>
      </w:r>
      <w:r>
        <w:rPr>
          <w:rFonts w:hint="eastAsia"/>
          <w:sz w:val="28"/>
          <w:szCs w:val="36"/>
        </w:rPr>
        <w:t>。通过</w:t>
      </w:r>
      <w:r>
        <w:rPr>
          <w:rFonts w:hint="eastAsia"/>
          <w:sz w:val="28"/>
          <w:szCs w:val="36"/>
          <w:lang w:eastAsia="zh-CN"/>
        </w:rPr>
        <w:t>本次一户一表改造，实现</w:t>
      </w:r>
      <w:r>
        <w:rPr>
          <w:rFonts w:hint="eastAsia"/>
          <w:sz w:val="28"/>
          <w:szCs w:val="36"/>
        </w:rPr>
        <w:t>管道改造更新，有利于提升基础设施运行稳定性，提高浮山校区教职工生活用水质量。经前期学校与青岛水务集团积极协调，形成浮山校区</w:t>
      </w:r>
      <w:r>
        <w:rPr>
          <w:rFonts w:hint="eastAsia"/>
          <w:sz w:val="28"/>
          <w:szCs w:val="36"/>
          <w:lang w:eastAsia="zh-CN"/>
        </w:rPr>
        <w:t>住宅区</w:t>
      </w:r>
      <w:r>
        <w:rPr>
          <w:rFonts w:hint="eastAsia"/>
          <w:sz w:val="28"/>
          <w:szCs w:val="36"/>
        </w:rPr>
        <w:t>自来水一户一表改造工作方案，</w:t>
      </w:r>
      <w:r>
        <w:rPr>
          <w:rFonts w:hint="eastAsia"/>
          <w:sz w:val="28"/>
          <w:szCs w:val="36"/>
          <w:lang w:val="en-US" w:eastAsia="zh-CN"/>
        </w:rPr>
        <w:t>并报</w:t>
      </w:r>
      <w:r>
        <w:rPr>
          <w:rFonts w:hint="eastAsia"/>
          <w:sz w:val="28"/>
          <w:szCs w:val="36"/>
        </w:rPr>
        <w:t>校长办公会</w:t>
      </w:r>
      <w:r>
        <w:rPr>
          <w:rFonts w:hint="eastAsia"/>
          <w:sz w:val="28"/>
          <w:szCs w:val="36"/>
          <w:lang w:val="en-US" w:eastAsia="zh-CN"/>
        </w:rPr>
        <w:t>审议通过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2、问：自来水一户一表改造后用户能得到哪些实惠？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答：理顺产权关系。供水企业对水表及表前设施进行统一管理，进一步规范供水企业与用户间的责任与义务，解决了产权多元化导致</w:t>
      </w:r>
      <w:r>
        <w:rPr>
          <w:rFonts w:hint="eastAsia"/>
          <w:sz w:val="28"/>
          <w:szCs w:val="36"/>
          <w:lang w:val="en-US" w:eastAsia="zh-CN"/>
        </w:rPr>
        <w:t>维修等</w:t>
      </w:r>
      <w:r>
        <w:rPr>
          <w:rFonts w:hint="eastAsia"/>
          <w:sz w:val="28"/>
          <w:szCs w:val="36"/>
        </w:rPr>
        <w:t>服务不到位的问题。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杜绝水管对自来水的污染现象。水管采用</w:t>
      </w:r>
      <w:r>
        <w:rPr>
          <w:rFonts w:hint="eastAsia"/>
          <w:sz w:val="28"/>
          <w:szCs w:val="36"/>
          <w:lang w:val="en-US" w:eastAsia="zh-CN"/>
        </w:rPr>
        <w:t>新型管材</w:t>
      </w:r>
      <w:r>
        <w:rPr>
          <w:rFonts w:hint="eastAsia"/>
          <w:sz w:val="28"/>
          <w:szCs w:val="36"/>
        </w:rPr>
        <w:t>可有效解决镀锌管因长期使用造成的锈蚀堵塞、自来水发红发黄、水压减小等缺点。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问：何时开始自来水一户一表改造？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答：</w:t>
      </w:r>
      <w:r>
        <w:rPr>
          <w:rFonts w:hint="eastAsia"/>
          <w:sz w:val="28"/>
          <w:szCs w:val="36"/>
          <w:lang w:val="en-US" w:eastAsia="zh-CN"/>
        </w:rPr>
        <w:t>2021年5月19日浮山校区住宅区自来水一户一表改造工作领导小组成立，一户一表改造工作全面启动。具体进度安排如下：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2021年6月份住宅区所有用户信息统计登记；7-9月份进场施工；10月份竣工验收。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4、问：</w:t>
      </w:r>
      <w:r>
        <w:rPr>
          <w:rFonts w:hint="eastAsia"/>
          <w:b/>
          <w:bCs/>
          <w:sz w:val="28"/>
          <w:szCs w:val="36"/>
          <w:lang w:eastAsia="zh-CN"/>
        </w:rPr>
        <w:t>哪些</w:t>
      </w:r>
      <w:r>
        <w:rPr>
          <w:rFonts w:hint="eastAsia"/>
          <w:b/>
          <w:bCs/>
          <w:sz w:val="28"/>
          <w:szCs w:val="36"/>
        </w:rPr>
        <w:t>住宅属于自来水一户一表改造范围？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答</w:t>
      </w:r>
      <w:r>
        <w:rPr>
          <w:rFonts w:hint="eastAsia"/>
          <w:sz w:val="28"/>
          <w:szCs w:val="36"/>
          <w:lang w:eastAsia="zh-CN"/>
        </w:rPr>
        <w:t>：浮山校区住宅区全部用水用户均在本次改造范围内。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5、问：自来水一户一表改造如何收费？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答：2002年7月10日，青岛市物价局等4部门对自来水一户一表改造收费问题联合下发青价格</w:t>
      </w:r>
      <w:r>
        <w:rPr>
          <w:rFonts w:hint="eastAsia"/>
          <w:sz w:val="28"/>
          <w:szCs w:val="36"/>
          <w:lang w:eastAsia="zh-CN"/>
        </w:rPr>
        <w:t>【</w:t>
      </w:r>
      <w:r>
        <w:rPr>
          <w:rFonts w:hint="eastAsia"/>
          <w:sz w:val="28"/>
          <w:szCs w:val="36"/>
        </w:rPr>
        <w:t>2002</w:t>
      </w:r>
      <w:r>
        <w:rPr>
          <w:rFonts w:hint="eastAsia"/>
          <w:sz w:val="28"/>
          <w:szCs w:val="36"/>
          <w:lang w:eastAsia="zh-CN"/>
        </w:rPr>
        <w:t>】</w:t>
      </w:r>
      <w:r>
        <w:rPr>
          <w:rFonts w:hint="eastAsia"/>
          <w:sz w:val="28"/>
          <w:szCs w:val="36"/>
        </w:rPr>
        <w:t>155号文件，</w:t>
      </w:r>
      <w:r>
        <w:rPr>
          <w:rFonts w:hint="eastAsia"/>
          <w:sz w:val="28"/>
          <w:szCs w:val="36"/>
          <w:lang w:val="en-US" w:eastAsia="zh-CN"/>
        </w:rPr>
        <w:t>原政策</w:t>
      </w:r>
      <w:r>
        <w:rPr>
          <w:rFonts w:hint="eastAsia"/>
          <w:sz w:val="28"/>
          <w:szCs w:val="36"/>
        </w:rPr>
        <w:t>规定由用户、市财政、供水企业等共同承担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其中居民</w:t>
      </w:r>
      <w:r>
        <w:rPr>
          <w:rFonts w:hint="eastAsia"/>
          <w:sz w:val="28"/>
          <w:szCs w:val="36"/>
          <w:lang w:val="en-US" w:eastAsia="zh-CN"/>
        </w:rPr>
        <w:t>用水</w:t>
      </w:r>
      <w:r>
        <w:rPr>
          <w:rFonts w:hint="eastAsia"/>
          <w:sz w:val="28"/>
          <w:szCs w:val="36"/>
        </w:rPr>
        <w:t>用户每户</w:t>
      </w:r>
      <w:r>
        <w:rPr>
          <w:rFonts w:hint="eastAsia"/>
          <w:sz w:val="28"/>
          <w:szCs w:val="36"/>
          <w:lang w:val="en-US" w:eastAsia="zh-CN"/>
        </w:rPr>
        <w:t>应</w:t>
      </w:r>
      <w:r>
        <w:rPr>
          <w:rFonts w:hint="eastAsia"/>
          <w:sz w:val="28"/>
          <w:szCs w:val="36"/>
        </w:rPr>
        <w:t>交纳300元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本次改造住宅区居民用水用户</w:t>
      </w:r>
      <w:r>
        <w:rPr>
          <w:rFonts w:hint="eastAsia"/>
          <w:sz w:val="28"/>
          <w:szCs w:val="36"/>
          <w:lang w:eastAsia="zh-CN"/>
        </w:rPr>
        <w:t>免缴改造费</w:t>
      </w:r>
      <w:r>
        <w:rPr>
          <w:rFonts w:hint="eastAsia"/>
          <w:sz w:val="28"/>
          <w:szCs w:val="36"/>
          <w:lang w:val="en-US" w:eastAsia="zh-CN"/>
        </w:rPr>
        <w:t>用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6</w:t>
      </w:r>
      <w:r>
        <w:rPr>
          <w:rFonts w:hint="eastAsia"/>
          <w:b/>
          <w:bCs/>
          <w:sz w:val="28"/>
          <w:szCs w:val="36"/>
        </w:rPr>
        <w:t>、问：自来水一户一表改造的方法、工期？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答：用</w:t>
      </w:r>
      <w:r>
        <w:rPr>
          <w:rFonts w:hint="eastAsia"/>
          <w:sz w:val="28"/>
          <w:szCs w:val="36"/>
          <w:lang w:val="en-US" w:eastAsia="zh-CN"/>
        </w:rPr>
        <w:t>新型</w:t>
      </w:r>
      <w:r>
        <w:rPr>
          <w:rFonts w:hint="eastAsia"/>
          <w:sz w:val="28"/>
          <w:szCs w:val="36"/>
        </w:rPr>
        <w:t>管材更换从</w:t>
      </w:r>
      <w:r>
        <w:rPr>
          <w:rFonts w:hint="eastAsia"/>
          <w:sz w:val="28"/>
          <w:szCs w:val="36"/>
          <w:lang w:val="en-US" w:eastAsia="zh-CN"/>
        </w:rPr>
        <w:t>单元门口</w:t>
      </w:r>
      <w:r>
        <w:rPr>
          <w:rFonts w:hint="eastAsia"/>
          <w:sz w:val="28"/>
          <w:szCs w:val="36"/>
        </w:rPr>
        <w:t>主管道起至用户家中的原主供水立管。每户分支安装水表、阀门，与户内原水表接头处连接。</w:t>
      </w:r>
      <w:r>
        <w:rPr>
          <w:rFonts w:hint="eastAsia"/>
          <w:sz w:val="28"/>
          <w:szCs w:val="36"/>
          <w:lang w:eastAsia="zh-CN"/>
        </w:rPr>
        <w:t>本次改造首先将进行道路主管道改造，按照施工方案敷设新管道至各居民楼，根据施工进展逐楼进行供水切换。</w:t>
      </w:r>
      <w:r>
        <w:rPr>
          <w:rFonts w:hint="eastAsia"/>
          <w:sz w:val="28"/>
          <w:szCs w:val="36"/>
        </w:rPr>
        <w:t>原则上以居民楼1个单元为单位，当天开工当天竣工通水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具体每个单元停水时间将在改造期间提前发布停水通知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7</w:t>
      </w:r>
      <w:r>
        <w:rPr>
          <w:rFonts w:hint="eastAsia"/>
          <w:b/>
          <w:bCs/>
          <w:sz w:val="28"/>
          <w:szCs w:val="36"/>
        </w:rPr>
        <w:t>、问：用户应如何配合自来水一户一表改造？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答：用户在接到改造通知后，按通知要求，家中应留人，以配合改造。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</w:t>
      </w:r>
      <w:r>
        <w:rPr>
          <w:rFonts w:hint="eastAsia"/>
          <w:sz w:val="28"/>
          <w:szCs w:val="36"/>
          <w:lang w:val="en-US" w:eastAsia="zh-CN"/>
        </w:rPr>
        <w:t>用户</w:t>
      </w:r>
      <w:r>
        <w:rPr>
          <w:rFonts w:hint="eastAsia"/>
          <w:sz w:val="28"/>
          <w:szCs w:val="36"/>
        </w:rPr>
        <w:t>按规定</w:t>
      </w:r>
      <w:r>
        <w:rPr>
          <w:rFonts w:hint="eastAsia"/>
          <w:sz w:val="28"/>
          <w:szCs w:val="36"/>
          <w:lang w:val="en-US" w:eastAsia="zh-CN"/>
        </w:rPr>
        <w:t>缴清原旧表产生水费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　　因装修包住管道影响施工的设施，应由用户提前自行拆除，以免影响施工。</w:t>
      </w:r>
    </w:p>
    <w:p>
      <w:pPr>
        <w:ind w:firstLine="44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按照国家《计量法》规定，水表属法定计量器具，每六年校验一次，用户应妥善保护，不得擅自开启、移动。如发现异常情况，可申请校验。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原户内水表后</w:t>
      </w:r>
      <w:r>
        <w:rPr>
          <w:rFonts w:hint="eastAsia"/>
          <w:sz w:val="28"/>
          <w:szCs w:val="36"/>
          <w:lang w:val="en-US" w:eastAsia="zh-CN"/>
        </w:rPr>
        <w:t>面</w:t>
      </w:r>
      <w:r>
        <w:rPr>
          <w:rFonts w:hint="eastAsia"/>
          <w:sz w:val="28"/>
          <w:szCs w:val="36"/>
        </w:rPr>
        <w:t>管道不属于</w:t>
      </w:r>
      <w:r>
        <w:rPr>
          <w:rFonts w:hint="eastAsia"/>
          <w:sz w:val="28"/>
          <w:szCs w:val="36"/>
          <w:lang w:val="en-US" w:eastAsia="zh-CN"/>
        </w:rPr>
        <w:t>本次</w:t>
      </w:r>
      <w:r>
        <w:rPr>
          <w:rFonts w:hint="eastAsia"/>
          <w:sz w:val="28"/>
          <w:szCs w:val="36"/>
        </w:rPr>
        <w:t>改造范围。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自来水一户一表改造涉及</w:t>
      </w:r>
      <w:r>
        <w:rPr>
          <w:rFonts w:hint="eastAsia"/>
          <w:sz w:val="28"/>
          <w:szCs w:val="36"/>
          <w:lang w:val="en-US" w:eastAsia="zh-CN"/>
        </w:rPr>
        <w:t>每一户</w:t>
      </w:r>
      <w:r>
        <w:rPr>
          <w:rFonts w:hint="eastAsia"/>
          <w:sz w:val="28"/>
          <w:szCs w:val="36"/>
        </w:rPr>
        <w:t>，供水设施是公共设施，</w:t>
      </w:r>
      <w:r>
        <w:rPr>
          <w:rFonts w:hint="eastAsia"/>
          <w:sz w:val="28"/>
          <w:szCs w:val="36"/>
          <w:lang w:val="en-US" w:eastAsia="zh-CN"/>
        </w:rPr>
        <w:t>改造过程中请各住户</w:t>
      </w:r>
      <w:r>
        <w:rPr>
          <w:rFonts w:hint="eastAsia"/>
          <w:sz w:val="28"/>
          <w:szCs w:val="36"/>
        </w:rPr>
        <w:t>相互理解、相互</w:t>
      </w:r>
      <w:r>
        <w:rPr>
          <w:rFonts w:hint="eastAsia"/>
          <w:sz w:val="28"/>
          <w:szCs w:val="36"/>
          <w:lang w:val="en-US" w:eastAsia="zh-CN"/>
        </w:rPr>
        <w:t>配合支持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8</w:t>
      </w:r>
      <w:r>
        <w:rPr>
          <w:rFonts w:hint="eastAsia"/>
          <w:b/>
          <w:bCs/>
          <w:sz w:val="28"/>
          <w:szCs w:val="36"/>
        </w:rPr>
        <w:t>、问：自来水一户一表改造后怎样查表收费？</w:t>
      </w:r>
      <w:r>
        <w:rPr>
          <w:rFonts w:hint="eastAsia"/>
          <w:b/>
          <w:bCs/>
          <w:sz w:val="28"/>
          <w:szCs w:val="36"/>
          <w:lang w:val="en-US" w:eastAsia="zh-CN"/>
        </w:rPr>
        <w:t>水费价格是多少？</w:t>
      </w:r>
    </w:p>
    <w:p>
      <w:pPr>
        <w:ind w:firstLine="560" w:firstLineChars="200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</w:rPr>
        <w:t>答：</w:t>
      </w:r>
      <w:r>
        <w:rPr>
          <w:rFonts w:hint="eastAsia"/>
          <w:sz w:val="28"/>
          <w:szCs w:val="36"/>
          <w:lang w:val="en-US" w:eastAsia="zh-CN"/>
        </w:rPr>
        <w:t>改造后的水表具有远传功能，抄表人员无需入户抄表，各住户可通过网上完成水费缴纳。具体缴费方式将于改造期间张贴公布。改造后水费价格将按照青岛市公布的居民用水价格执行。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9</w:t>
      </w:r>
      <w:r>
        <w:rPr>
          <w:rFonts w:hint="eastAsia"/>
          <w:b/>
          <w:bCs/>
          <w:sz w:val="28"/>
          <w:szCs w:val="36"/>
        </w:rPr>
        <w:t>、问：自来水一户一表改造为何不</w:t>
      </w:r>
      <w:r>
        <w:rPr>
          <w:rFonts w:hint="eastAsia"/>
          <w:b/>
          <w:bCs/>
          <w:sz w:val="28"/>
          <w:szCs w:val="36"/>
          <w:lang w:val="en-US" w:eastAsia="zh-CN"/>
        </w:rPr>
        <w:t>再使</w:t>
      </w:r>
      <w:r>
        <w:rPr>
          <w:rFonts w:hint="eastAsia"/>
          <w:b/>
          <w:bCs/>
          <w:sz w:val="28"/>
          <w:szCs w:val="36"/>
        </w:rPr>
        <w:t>用用户家中的原水表？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国家法律规定，计量器具必须经有关部门批准生产，产品检验合格后方可销售使用。在使用过程中必须定期强制校验，以确保精度。居民用户的水表强检周期一般不超过六年。而居民家中使用的水表质量、型号参差不齐，且入住后一般不再校验，精确度降低。实行自来水一户一表改造后，各户水表为国家法定计量水表。因此不能使用用户家中的原有水表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10</w:t>
      </w:r>
      <w:r>
        <w:rPr>
          <w:rFonts w:hint="eastAsia"/>
          <w:b/>
          <w:bCs/>
          <w:sz w:val="28"/>
          <w:szCs w:val="36"/>
        </w:rPr>
        <w:t>、问：自来水一户一表改造后供水设施的产权如何划分？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答：以贸易结算表为界，水表至户外（含水表）部分管道和供水设施由供水企业负责管理和维护，用户应妥善保护，不得擅自开启、移动、改造供水设施。</w:t>
      </w:r>
      <w:r>
        <w:rPr>
          <w:rFonts w:hint="eastAsia"/>
          <w:sz w:val="28"/>
          <w:szCs w:val="36"/>
          <w:lang w:eastAsia="zh-CN"/>
        </w:rPr>
        <w:t>每户</w:t>
      </w:r>
      <w:r>
        <w:rPr>
          <w:rFonts w:hint="eastAsia"/>
          <w:sz w:val="28"/>
          <w:szCs w:val="36"/>
        </w:rPr>
        <w:t>水表以后段的供水设施由用户负责管理和维护。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11</w:t>
      </w:r>
      <w:r>
        <w:rPr>
          <w:rFonts w:hint="eastAsia"/>
          <w:b/>
          <w:bCs/>
          <w:sz w:val="28"/>
          <w:szCs w:val="36"/>
        </w:rPr>
        <w:t>、问：如何结算改造前的水费？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答:开工</w:t>
      </w:r>
      <w:r>
        <w:rPr>
          <w:rFonts w:hint="eastAsia"/>
          <w:sz w:val="28"/>
          <w:szCs w:val="36"/>
          <w:lang w:val="en-US" w:eastAsia="zh-CN"/>
        </w:rPr>
        <w:t>前</w:t>
      </w:r>
      <w:r>
        <w:rPr>
          <w:rFonts w:hint="eastAsia"/>
          <w:sz w:val="28"/>
          <w:szCs w:val="36"/>
        </w:rPr>
        <w:t>，由</w:t>
      </w:r>
      <w:r>
        <w:rPr>
          <w:rFonts w:hint="eastAsia"/>
          <w:sz w:val="28"/>
          <w:szCs w:val="36"/>
          <w:lang w:eastAsia="zh-CN"/>
        </w:rPr>
        <w:t>学校后勤保障处校园服务中心的工作人员</w:t>
      </w:r>
      <w:r>
        <w:rPr>
          <w:rFonts w:hint="eastAsia"/>
          <w:sz w:val="28"/>
          <w:szCs w:val="36"/>
        </w:rPr>
        <w:t>对</w:t>
      </w:r>
      <w:r>
        <w:rPr>
          <w:rFonts w:hint="eastAsia"/>
          <w:sz w:val="28"/>
          <w:szCs w:val="36"/>
          <w:lang w:val="en-US" w:eastAsia="zh-CN"/>
        </w:rPr>
        <w:t>旧</w:t>
      </w:r>
      <w:r>
        <w:rPr>
          <w:rFonts w:hint="eastAsia"/>
          <w:sz w:val="28"/>
          <w:szCs w:val="36"/>
        </w:rPr>
        <w:t>水表指针数进行核对确认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现场</w:t>
      </w:r>
      <w:r>
        <w:rPr>
          <w:rFonts w:hint="eastAsia"/>
          <w:sz w:val="28"/>
          <w:szCs w:val="36"/>
        </w:rPr>
        <w:t>收取水费。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sz w:val="28"/>
          <w:szCs w:val="36"/>
          <w:lang w:eastAsia="zh-CN"/>
        </w:rPr>
        <w:t>、</w:t>
      </w:r>
      <w:r>
        <w:rPr>
          <w:rFonts w:hint="eastAsia"/>
          <w:b/>
          <w:bCs/>
          <w:sz w:val="28"/>
          <w:szCs w:val="36"/>
        </w:rPr>
        <w:t>问：自来水一户一表改造，用户如何咨询？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答：</w:t>
      </w:r>
      <w:r>
        <w:rPr>
          <w:rFonts w:hint="eastAsia"/>
          <w:sz w:val="28"/>
          <w:szCs w:val="36"/>
          <w:lang w:val="en-US" w:eastAsia="zh-CN"/>
        </w:rPr>
        <w:t>涉及有关政策及现场施工协调，请咨询后勤保障处：66782433、66782432；涉及学校产权房屋承租人资格，请咨询房地产办公室：66786686。</w:t>
      </w:r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9C44D"/>
    <w:multiLevelType w:val="singleLevel"/>
    <w:tmpl w:val="3289C44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483D"/>
    <w:rsid w:val="01C107D1"/>
    <w:rsid w:val="074569A4"/>
    <w:rsid w:val="078F6242"/>
    <w:rsid w:val="07D846DD"/>
    <w:rsid w:val="089049FC"/>
    <w:rsid w:val="08FC68BD"/>
    <w:rsid w:val="09B01EC0"/>
    <w:rsid w:val="0C6D3826"/>
    <w:rsid w:val="121722C2"/>
    <w:rsid w:val="12AD49F2"/>
    <w:rsid w:val="169C1AE6"/>
    <w:rsid w:val="17FA7037"/>
    <w:rsid w:val="19B43387"/>
    <w:rsid w:val="19EF0DE3"/>
    <w:rsid w:val="1A264E8A"/>
    <w:rsid w:val="1ACE1F03"/>
    <w:rsid w:val="1DAF40D7"/>
    <w:rsid w:val="21DC6EDD"/>
    <w:rsid w:val="24B44007"/>
    <w:rsid w:val="26130AED"/>
    <w:rsid w:val="27843EAF"/>
    <w:rsid w:val="286009FD"/>
    <w:rsid w:val="2ACA58A3"/>
    <w:rsid w:val="2DFE6DD7"/>
    <w:rsid w:val="34D91DE0"/>
    <w:rsid w:val="34EF7B7E"/>
    <w:rsid w:val="398243EA"/>
    <w:rsid w:val="3CE2524C"/>
    <w:rsid w:val="3D800A6A"/>
    <w:rsid w:val="3DF54D7E"/>
    <w:rsid w:val="41AD298F"/>
    <w:rsid w:val="470B160E"/>
    <w:rsid w:val="495315A6"/>
    <w:rsid w:val="4F3D5CFA"/>
    <w:rsid w:val="501C3EE9"/>
    <w:rsid w:val="5462496E"/>
    <w:rsid w:val="5E492CB8"/>
    <w:rsid w:val="635F4211"/>
    <w:rsid w:val="6C235C2E"/>
    <w:rsid w:val="6F934984"/>
    <w:rsid w:val="724640A8"/>
    <w:rsid w:val="72930311"/>
    <w:rsid w:val="74D917C5"/>
    <w:rsid w:val="7D7B5B92"/>
    <w:rsid w:val="7F2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洋溢的海浪</cp:lastModifiedBy>
  <dcterms:modified xsi:type="dcterms:W3CDTF">2021-06-16T01:05:01Z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F3EF125281CD41F4B6262718F5DA7AED</vt:lpwstr>
  </property>
</Properties>
</file>