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77" w:rsidRDefault="00915577" w:rsidP="00915577">
      <w:pPr>
        <w:jc w:val="center"/>
      </w:pPr>
      <w:r>
        <w:rPr>
          <w:rFonts w:ascii="宋体" w:hAnsi="宋体" w:hint="eastAsia"/>
          <w:b/>
          <w:sz w:val="32"/>
          <w:szCs w:val="32"/>
        </w:rPr>
        <w:t>课程教学评估常见问题答疑</w:t>
      </w:r>
    </w:p>
    <w:p w:rsidR="00915577" w:rsidRDefault="00915577" w:rsidP="00AB7000">
      <w:pPr>
        <w:spacing w:line="420" w:lineRule="exact"/>
        <w:ind w:firstLineChars="200" w:firstLine="482"/>
        <w:rPr>
          <w:rFonts w:ascii="仿宋_GB2312" w:eastAsia="仿宋_GB2312"/>
          <w:b/>
          <w:sz w:val="24"/>
        </w:rPr>
      </w:pPr>
      <w:r>
        <w:rPr>
          <w:rFonts w:ascii="仿宋_GB2312" w:eastAsia="仿宋_GB2312" w:hint="eastAsia"/>
          <w:b/>
          <w:sz w:val="24"/>
        </w:rPr>
        <w:t>1、学校课程评估由谁组织实施？</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答：学校教学评估专家委员会</w:t>
      </w:r>
      <w:r w:rsidR="0086657D">
        <w:rPr>
          <w:rFonts w:ascii="楷体_GB2312" w:eastAsia="楷体_GB2312" w:hint="eastAsia"/>
          <w:sz w:val="24"/>
        </w:rPr>
        <w:t>是</w:t>
      </w:r>
      <w:r w:rsidR="0086657D" w:rsidRPr="00AB7000">
        <w:rPr>
          <w:rFonts w:ascii="楷体_GB2312" w:eastAsia="楷体_GB2312" w:hint="eastAsia"/>
          <w:sz w:val="24"/>
        </w:rPr>
        <w:t>学校课程评估</w:t>
      </w:r>
      <w:r w:rsidR="0086657D" w:rsidRPr="00AB7000">
        <w:rPr>
          <w:rFonts w:ascii="仿宋_GB2312" w:eastAsia="仿宋_GB2312" w:hint="eastAsia"/>
          <w:sz w:val="24"/>
        </w:rPr>
        <w:t>的</w:t>
      </w:r>
      <w:r w:rsidRPr="00AB7000">
        <w:rPr>
          <w:rFonts w:ascii="楷体_GB2312" w:eastAsia="楷体_GB2312" w:hint="eastAsia"/>
          <w:sz w:val="24"/>
        </w:rPr>
        <w:t>组织实施机构</w:t>
      </w:r>
      <w:r w:rsidR="0086657D">
        <w:rPr>
          <w:rFonts w:ascii="楷体_GB2312" w:eastAsia="楷体_GB2312" w:hint="eastAsia"/>
          <w:sz w:val="24"/>
        </w:rPr>
        <w:t>。</w:t>
      </w:r>
      <w:r>
        <w:rPr>
          <w:rFonts w:ascii="楷体_GB2312" w:eastAsia="楷体_GB2312" w:hint="eastAsia"/>
          <w:sz w:val="24"/>
        </w:rPr>
        <w:t>该委员会是在主管校长的领导下，对</w:t>
      </w:r>
      <w:r w:rsidR="0086657D">
        <w:rPr>
          <w:rFonts w:ascii="楷体_GB2312" w:eastAsia="楷体_GB2312" w:hint="eastAsia"/>
          <w:sz w:val="24"/>
        </w:rPr>
        <w:t>学校</w:t>
      </w:r>
      <w:r w:rsidR="0086657D">
        <w:rPr>
          <w:rFonts w:ascii="楷体_GB2312" w:eastAsia="楷体_GB2312"/>
          <w:sz w:val="24"/>
        </w:rPr>
        <w:t>课程</w:t>
      </w:r>
      <w:r>
        <w:rPr>
          <w:rFonts w:ascii="楷体_GB2312" w:eastAsia="楷体_GB2312" w:hint="eastAsia"/>
          <w:sz w:val="24"/>
        </w:rPr>
        <w:t>教学质量进行检查、评价的专门机构。教学评估专家委员会由教学评估专家常设委员会（简称“常设委员会”）及教学评估专家组（简称“专家组”）组成。“常设委员会”</w:t>
      </w:r>
      <w:r w:rsidR="007D36DF">
        <w:rPr>
          <w:rFonts w:ascii="楷体_GB2312" w:eastAsia="楷体_GB2312" w:hint="eastAsia"/>
          <w:sz w:val="24"/>
        </w:rPr>
        <w:t>的成员由学校任命，“常设委员会”每学期召开课程教学评估工作会议，研讨并制定课程教学评估工作计划，</w:t>
      </w:r>
      <w:r>
        <w:rPr>
          <w:rFonts w:ascii="楷体_GB2312" w:eastAsia="楷体_GB2312" w:hint="eastAsia"/>
          <w:sz w:val="24"/>
        </w:rPr>
        <w:t>全面负责学校的课程教学评估工作</w:t>
      </w:r>
      <w:r w:rsidR="007D36DF">
        <w:rPr>
          <w:rFonts w:ascii="楷体_GB2312" w:eastAsia="楷体_GB2312" w:hint="eastAsia"/>
          <w:sz w:val="24"/>
        </w:rPr>
        <w:t>，</w:t>
      </w:r>
      <w:r>
        <w:rPr>
          <w:rFonts w:ascii="楷体_GB2312" w:eastAsia="楷体_GB2312" w:hint="eastAsia"/>
          <w:sz w:val="24"/>
        </w:rPr>
        <w:t>办公室设在高教研究与评估中心。</w:t>
      </w:r>
      <w:r w:rsidR="007D36DF">
        <w:rPr>
          <w:rFonts w:ascii="楷体_GB2312" w:eastAsia="楷体_GB2312" w:hint="eastAsia"/>
          <w:sz w:val="24"/>
        </w:rPr>
        <w:t>“专家组”则</w:t>
      </w:r>
      <w:r w:rsidR="007D36DF">
        <w:rPr>
          <w:rFonts w:ascii="楷体_GB2312" w:eastAsia="楷体_GB2312"/>
          <w:sz w:val="24"/>
        </w:rPr>
        <w:t>是</w:t>
      </w:r>
      <w:r w:rsidR="007D36DF">
        <w:rPr>
          <w:rFonts w:ascii="楷体_GB2312" w:eastAsia="楷体_GB2312" w:hint="eastAsia"/>
          <w:sz w:val="24"/>
        </w:rPr>
        <w:t>根据每学期参评课程的状况，按照学科组、横向组、</w:t>
      </w:r>
      <w:proofErr w:type="gramStart"/>
      <w:r w:rsidR="007D36DF">
        <w:rPr>
          <w:rFonts w:ascii="楷体_GB2312" w:eastAsia="楷体_GB2312" w:hint="eastAsia"/>
          <w:sz w:val="24"/>
        </w:rPr>
        <w:t>同行组</w:t>
      </w:r>
      <w:proofErr w:type="gramEnd"/>
      <w:r w:rsidR="007D36DF">
        <w:rPr>
          <w:rFonts w:ascii="楷体_GB2312" w:eastAsia="楷体_GB2312" w:hint="eastAsia"/>
          <w:sz w:val="24"/>
        </w:rPr>
        <w:t>三个层面，从在岗或近期退休的教授或副教授中选聘组</w:t>
      </w:r>
      <w:r w:rsidR="007D36DF">
        <w:rPr>
          <w:rFonts w:ascii="楷体_GB2312" w:eastAsia="楷体_GB2312"/>
          <w:sz w:val="24"/>
        </w:rPr>
        <w:t>建</w:t>
      </w:r>
      <w:r w:rsidR="007D36DF">
        <w:rPr>
          <w:rFonts w:ascii="楷体_GB2312" w:eastAsia="楷体_GB2312" w:hint="eastAsia"/>
          <w:sz w:val="24"/>
        </w:rPr>
        <w:t>，选聘人员由“常设委员会”提名，报主管校长批准。</w:t>
      </w:r>
    </w:p>
    <w:p w:rsidR="00915577" w:rsidRDefault="00915577" w:rsidP="00AB7000">
      <w:pPr>
        <w:spacing w:line="420" w:lineRule="exact"/>
        <w:ind w:firstLineChars="200" w:firstLine="482"/>
        <w:rPr>
          <w:rFonts w:ascii="仿宋_GB2312" w:eastAsia="仿宋_GB2312"/>
          <w:b/>
          <w:sz w:val="24"/>
        </w:rPr>
      </w:pPr>
      <w:r>
        <w:rPr>
          <w:rFonts w:ascii="仿宋_GB2312" w:eastAsia="仿宋_GB2312" w:hint="eastAsia"/>
          <w:b/>
          <w:sz w:val="24"/>
        </w:rPr>
        <w:t>2、</w:t>
      </w:r>
      <w:r w:rsidR="007D36DF">
        <w:rPr>
          <w:rFonts w:ascii="仿宋_GB2312" w:eastAsia="仿宋_GB2312" w:hint="eastAsia"/>
          <w:b/>
          <w:sz w:val="24"/>
        </w:rPr>
        <w:t>教师</w:t>
      </w:r>
      <w:r>
        <w:rPr>
          <w:rFonts w:ascii="仿宋_GB2312" w:eastAsia="仿宋_GB2312" w:hint="eastAsia"/>
          <w:b/>
          <w:sz w:val="24"/>
        </w:rPr>
        <w:t>参加学校课程评估的申报条件是什么？</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答：</w:t>
      </w:r>
      <w:r w:rsidR="007D36DF">
        <w:rPr>
          <w:rFonts w:ascii="楷体_GB2312" w:eastAsia="楷体_GB2312" w:hint="eastAsia"/>
          <w:sz w:val="24"/>
        </w:rPr>
        <w:t>学校</w:t>
      </w:r>
      <w:r w:rsidR="00212771">
        <w:rPr>
          <w:rFonts w:ascii="楷体_GB2312" w:eastAsia="楷体_GB2312" w:hint="eastAsia"/>
          <w:sz w:val="24"/>
        </w:rPr>
        <w:t>的</w:t>
      </w:r>
      <w:r>
        <w:rPr>
          <w:rFonts w:ascii="楷体_GB2312" w:eastAsia="楷体_GB2312" w:hint="eastAsia"/>
          <w:sz w:val="24"/>
        </w:rPr>
        <w:t>课程评估</w:t>
      </w:r>
      <w:r w:rsidR="00212771">
        <w:rPr>
          <w:rFonts w:ascii="楷体_GB2312" w:eastAsia="楷体_GB2312" w:hint="eastAsia"/>
          <w:sz w:val="24"/>
        </w:rPr>
        <w:t>工作</w:t>
      </w:r>
      <w:r w:rsidR="00212771">
        <w:rPr>
          <w:rFonts w:ascii="楷体_GB2312" w:eastAsia="楷体_GB2312"/>
          <w:sz w:val="24"/>
        </w:rPr>
        <w:t>分为</w:t>
      </w:r>
      <w:r>
        <w:rPr>
          <w:rFonts w:ascii="楷体_GB2312" w:eastAsia="楷体_GB2312" w:hint="eastAsia"/>
          <w:sz w:val="24"/>
        </w:rPr>
        <w:t>推荐评估和抽查评估两类。推荐评估，以院（系、中心）评估为基础，由教师个人自愿申报（</w:t>
      </w:r>
      <w:r w:rsidRPr="00AB7000">
        <w:rPr>
          <w:rFonts w:ascii="楷体_GB2312" w:eastAsia="楷体_GB2312" w:hint="eastAsia"/>
          <w:b/>
          <w:sz w:val="24"/>
        </w:rPr>
        <w:t>须讲授过参评课程两次以上</w:t>
      </w:r>
      <w:r>
        <w:rPr>
          <w:rFonts w:ascii="楷体_GB2312" w:eastAsia="楷体_GB2312" w:hint="eastAsia"/>
          <w:sz w:val="24"/>
        </w:rPr>
        <w:t>），</w:t>
      </w:r>
      <w:r w:rsidRPr="00AB7000">
        <w:rPr>
          <w:rFonts w:ascii="楷体_GB2312" w:eastAsia="楷体_GB2312" w:hint="eastAsia"/>
          <w:b/>
          <w:sz w:val="24"/>
        </w:rPr>
        <w:t>院（系、中心）评估为</w:t>
      </w:r>
      <w:proofErr w:type="gramStart"/>
      <w:r w:rsidRPr="00AB7000">
        <w:rPr>
          <w:rFonts w:ascii="楷体_GB2312" w:eastAsia="楷体_GB2312" w:hint="eastAsia"/>
          <w:b/>
          <w:sz w:val="24"/>
        </w:rPr>
        <w:t>优或良</w:t>
      </w:r>
      <w:r>
        <w:rPr>
          <w:rFonts w:ascii="楷体_GB2312" w:eastAsia="楷体_GB2312" w:hint="eastAsia"/>
          <w:sz w:val="24"/>
        </w:rPr>
        <w:t>的</w:t>
      </w:r>
      <w:proofErr w:type="gramEnd"/>
      <w:r>
        <w:rPr>
          <w:rFonts w:ascii="楷体_GB2312" w:eastAsia="楷体_GB2312" w:hint="eastAsia"/>
          <w:sz w:val="24"/>
        </w:rPr>
        <w:t>教师</w:t>
      </w:r>
      <w:r w:rsidR="00212771">
        <w:rPr>
          <w:rFonts w:ascii="楷体_GB2312" w:eastAsia="楷体_GB2312" w:hint="eastAsia"/>
          <w:sz w:val="24"/>
        </w:rPr>
        <w:t>推荐</w:t>
      </w:r>
      <w:r>
        <w:rPr>
          <w:rFonts w:ascii="楷体_GB2312" w:eastAsia="楷体_GB2312" w:hint="eastAsia"/>
          <w:sz w:val="24"/>
        </w:rPr>
        <w:t>参加学校评估；抽查评估，由“常设委员会”在一定范围内随机抽查某门课程教师参加学校评估。确定参评教师名单后，报主管校长批准。两类评估同等要求。评估课程按照理论课、体育课、实验课、双语课和艺术技能课分类进行。评估工作程序按每学期课程教学评估工作安排表进行。</w:t>
      </w:r>
    </w:p>
    <w:p w:rsidR="00915577" w:rsidRDefault="00212771" w:rsidP="00AB7000">
      <w:pPr>
        <w:spacing w:line="420" w:lineRule="exact"/>
        <w:ind w:firstLineChars="200" w:firstLine="482"/>
        <w:rPr>
          <w:rFonts w:ascii="楷体_GB2312" w:eastAsia="楷体_GB2312"/>
          <w:b/>
          <w:sz w:val="24"/>
        </w:rPr>
      </w:pPr>
      <w:r>
        <w:rPr>
          <w:rFonts w:ascii="仿宋_GB2312" w:eastAsia="仿宋_GB2312"/>
          <w:b/>
          <w:sz w:val="24"/>
        </w:rPr>
        <w:t>3</w:t>
      </w:r>
      <w:r w:rsidR="00915577">
        <w:rPr>
          <w:rFonts w:ascii="仿宋_GB2312" w:eastAsia="仿宋_GB2312" w:hint="eastAsia"/>
          <w:b/>
          <w:sz w:val="24"/>
        </w:rPr>
        <w:t>、学校一般在什么时候组织课程评估申报？</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答：</w:t>
      </w:r>
      <w:r w:rsidR="00212771">
        <w:rPr>
          <w:rFonts w:ascii="楷体_GB2312" w:eastAsia="楷体_GB2312" w:hint="eastAsia"/>
          <w:sz w:val="24"/>
        </w:rPr>
        <w:t>学校</w:t>
      </w:r>
      <w:r w:rsidR="00212771">
        <w:rPr>
          <w:rFonts w:ascii="楷体_GB2312" w:eastAsia="楷体_GB2312"/>
          <w:sz w:val="24"/>
        </w:rPr>
        <w:t>于每学</w:t>
      </w:r>
      <w:r w:rsidR="00212771">
        <w:rPr>
          <w:rFonts w:ascii="楷体_GB2312" w:eastAsia="楷体_GB2312" w:hint="eastAsia"/>
          <w:sz w:val="24"/>
        </w:rPr>
        <w:t>年</w:t>
      </w:r>
      <w:r w:rsidR="00212771">
        <w:rPr>
          <w:rFonts w:ascii="楷体_GB2312" w:eastAsia="楷体_GB2312"/>
          <w:sz w:val="24"/>
        </w:rPr>
        <w:t>的春季和秋季</w:t>
      </w:r>
      <w:r w:rsidR="00212771">
        <w:rPr>
          <w:rFonts w:ascii="楷体_GB2312" w:eastAsia="楷体_GB2312" w:hint="eastAsia"/>
          <w:sz w:val="24"/>
        </w:rPr>
        <w:t>学期组织一次课程评估。课程</w:t>
      </w:r>
      <w:r w:rsidR="00212771">
        <w:rPr>
          <w:rFonts w:ascii="楷体_GB2312" w:eastAsia="楷体_GB2312"/>
          <w:sz w:val="24"/>
        </w:rPr>
        <w:t>评估</w:t>
      </w:r>
      <w:r w:rsidR="00212771">
        <w:rPr>
          <w:rFonts w:ascii="楷体_GB2312" w:eastAsia="楷体_GB2312" w:hint="eastAsia"/>
          <w:sz w:val="24"/>
        </w:rPr>
        <w:t>申报通知</w:t>
      </w:r>
      <w:r>
        <w:rPr>
          <w:rFonts w:ascii="楷体_GB2312" w:eastAsia="楷体_GB2312" w:hint="eastAsia"/>
          <w:sz w:val="24"/>
        </w:rPr>
        <w:t>一般在学期末（第17周）</w:t>
      </w:r>
      <w:r w:rsidR="00212771">
        <w:rPr>
          <w:rFonts w:ascii="楷体_GB2312" w:eastAsia="楷体_GB2312" w:hint="eastAsia"/>
          <w:sz w:val="24"/>
        </w:rPr>
        <w:t>发</w:t>
      </w:r>
      <w:r w:rsidR="00212771">
        <w:rPr>
          <w:rFonts w:ascii="楷体_GB2312" w:eastAsia="楷体_GB2312"/>
          <w:sz w:val="24"/>
        </w:rPr>
        <w:t>出</w:t>
      </w:r>
      <w:r>
        <w:rPr>
          <w:rFonts w:ascii="楷体_GB2312" w:eastAsia="楷体_GB2312" w:hint="eastAsia"/>
          <w:sz w:val="24"/>
        </w:rPr>
        <w:t>，各院（系、中心）根据通知要求，组织教师</w:t>
      </w:r>
      <w:r w:rsidR="00212771">
        <w:rPr>
          <w:rFonts w:ascii="楷体_GB2312" w:eastAsia="楷体_GB2312" w:hint="eastAsia"/>
          <w:sz w:val="24"/>
        </w:rPr>
        <w:t>进行</w:t>
      </w:r>
      <w:r w:rsidR="00212771">
        <w:rPr>
          <w:rFonts w:ascii="楷体_GB2312" w:eastAsia="楷体_GB2312"/>
          <w:sz w:val="24"/>
        </w:rPr>
        <w:t>自主</w:t>
      </w:r>
      <w:r>
        <w:rPr>
          <w:rFonts w:ascii="楷体_GB2312" w:eastAsia="楷体_GB2312" w:hint="eastAsia"/>
          <w:sz w:val="24"/>
        </w:rPr>
        <w:t>申报。</w:t>
      </w:r>
      <w:r w:rsidR="00212771">
        <w:rPr>
          <w:rFonts w:ascii="楷体_GB2312" w:eastAsia="楷体_GB2312" w:hint="eastAsia"/>
          <w:sz w:val="24"/>
        </w:rPr>
        <w:t>经</w:t>
      </w:r>
      <w:r w:rsidR="00212771">
        <w:rPr>
          <w:rFonts w:ascii="楷体_GB2312" w:eastAsia="楷体_GB2312"/>
          <w:sz w:val="24"/>
        </w:rPr>
        <w:t>学院审核推荐至学校参评。</w:t>
      </w:r>
      <w:r>
        <w:rPr>
          <w:rFonts w:ascii="楷体_GB2312" w:eastAsia="楷体_GB2312" w:hint="eastAsia"/>
          <w:sz w:val="24"/>
        </w:rPr>
        <w:t>校教学评估专家常设委员会根据申报原则和条件审核申报教师材料，确定参加教学评估的课程名单。</w:t>
      </w:r>
    </w:p>
    <w:p w:rsidR="00915577" w:rsidRDefault="00212771" w:rsidP="00AB7000">
      <w:pPr>
        <w:spacing w:line="420" w:lineRule="exact"/>
        <w:ind w:firstLineChars="200" w:firstLine="482"/>
        <w:rPr>
          <w:rFonts w:ascii="仿宋_GB2312" w:eastAsia="仿宋_GB2312"/>
          <w:b/>
          <w:sz w:val="24"/>
        </w:rPr>
      </w:pPr>
      <w:r>
        <w:rPr>
          <w:rFonts w:ascii="仿宋_GB2312" w:eastAsia="仿宋_GB2312"/>
          <w:b/>
          <w:sz w:val="24"/>
        </w:rPr>
        <w:t>4</w:t>
      </w:r>
      <w:r w:rsidR="00915577">
        <w:rPr>
          <w:rFonts w:ascii="仿宋_GB2312" w:eastAsia="仿宋_GB2312" w:hint="eastAsia"/>
          <w:b/>
          <w:sz w:val="24"/>
        </w:rPr>
        <w:t>、教师参加课程评估需要做好哪些准备工作？</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答：参评教师需要在第4个教学周，将教学日历、教学大纲、教材</w:t>
      </w:r>
      <w:r w:rsidR="00212771">
        <w:rPr>
          <w:rFonts w:ascii="楷体_GB2312" w:eastAsia="楷体_GB2312" w:hint="eastAsia"/>
          <w:sz w:val="24"/>
        </w:rPr>
        <w:t>报送</w:t>
      </w:r>
      <w:r>
        <w:rPr>
          <w:rFonts w:ascii="楷体_GB2312" w:eastAsia="楷体_GB2312" w:hint="eastAsia"/>
          <w:sz w:val="24"/>
        </w:rPr>
        <w:t>到高教研究与评估中心课程评估办公室，教学日历必须有教学负责人签字和院系公章</w:t>
      </w:r>
      <w:r w:rsidR="00212771">
        <w:rPr>
          <w:rFonts w:ascii="楷体_GB2312" w:eastAsia="楷体_GB2312" w:hint="eastAsia"/>
          <w:sz w:val="24"/>
        </w:rPr>
        <w:t>；</w:t>
      </w:r>
      <w:r>
        <w:rPr>
          <w:rFonts w:ascii="楷体_GB2312" w:eastAsia="楷体_GB2312" w:hint="eastAsia"/>
          <w:sz w:val="24"/>
        </w:rPr>
        <w:t>在第</w:t>
      </w:r>
      <w:r w:rsidRPr="002C62F4">
        <w:rPr>
          <w:rFonts w:ascii="楷体_GB2312" w:eastAsia="楷体_GB2312" w:hint="eastAsia"/>
          <w:sz w:val="24"/>
        </w:rPr>
        <w:t>2-12</w:t>
      </w:r>
      <w:r>
        <w:rPr>
          <w:rFonts w:ascii="楷体_GB2312" w:eastAsia="楷体_GB2312" w:hint="eastAsia"/>
          <w:sz w:val="24"/>
        </w:rPr>
        <w:t>周，按照中心提供的观摩课程表，自主观摩教学</w:t>
      </w:r>
      <w:r w:rsidR="00212771">
        <w:rPr>
          <w:rFonts w:ascii="楷体_GB2312" w:eastAsia="楷体_GB2312" w:hint="eastAsia"/>
          <w:sz w:val="24"/>
        </w:rPr>
        <w:t>；</w:t>
      </w:r>
      <w:r>
        <w:rPr>
          <w:rFonts w:ascii="楷体_GB2312" w:eastAsia="楷体_GB2312" w:hint="eastAsia"/>
          <w:sz w:val="24"/>
        </w:rPr>
        <w:t>在第12个教学周，提交讲稿、教学设计、教师自评表、教学观摩反馈表，学生平时作业、期中考试试卷等材料。</w:t>
      </w:r>
      <w:r w:rsidR="00D1512D">
        <w:rPr>
          <w:rFonts w:ascii="楷体_GB2312" w:eastAsia="楷体_GB2312" w:hint="eastAsia"/>
          <w:sz w:val="24"/>
        </w:rPr>
        <w:t>在授课</w:t>
      </w:r>
      <w:r w:rsidR="00D1512D">
        <w:rPr>
          <w:rFonts w:ascii="楷体_GB2312" w:eastAsia="楷体_GB2312"/>
          <w:sz w:val="24"/>
        </w:rPr>
        <w:t>过程中</w:t>
      </w:r>
      <w:r>
        <w:rPr>
          <w:rFonts w:ascii="楷体_GB2312" w:eastAsia="楷体_GB2312" w:hint="eastAsia"/>
          <w:sz w:val="24"/>
        </w:rPr>
        <w:t>，</w:t>
      </w:r>
      <w:r w:rsidR="00C02D3B">
        <w:rPr>
          <w:rFonts w:ascii="楷体_GB2312" w:eastAsia="楷体_GB2312" w:hint="eastAsia"/>
          <w:sz w:val="24"/>
        </w:rPr>
        <w:t>参</w:t>
      </w:r>
      <w:r w:rsidR="00C02D3B">
        <w:rPr>
          <w:rFonts w:ascii="楷体_GB2312" w:eastAsia="楷体_GB2312"/>
          <w:sz w:val="24"/>
        </w:rPr>
        <w:t>评教师</w:t>
      </w:r>
      <w:r>
        <w:rPr>
          <w:rFonts w:ascii="楷体_GB2312" w:eastAsia="楷体_GB2312" w:hint="eastAsia"/>
          <w:sz w:val="24"/>
        </w:rPr>
        <w:t>需要为现场听课的评估专家准备两份本堂课的</w:t>
      </w:r>
      <w:r w:rsidRPr="00AB7000">
        <w:rPr>
          <w:rFonts w:ascii="楷体_GB2312" w:eastAsia="楷体_GB2312" w:hint="eastAsia"/>
          <w:sz w:val="24"/>
        </w:rPr>
        <w:t>教学设计</w:t>
      </w:r>
      <w:r>
        <w:rPr>
          <w:rFonts w:ascii="楷体_GB2312" w:eastAsia="楷体_GB2312" w:hint="eastAsia"/>
          <w:sz w:val="24"/>
        </w:rPr>
        <w:t>，可包括教学目标、讲授</w:t>
      </w:r>
      <w:r w:rsidR="00D1512D">
        <w:rPr>
          <w:rFonts w:ascii="楷体_GB2312" w:eastAsia="楷体_GB2312" w:hint="eastAsia"/>
          <w:sz w:val="24"/>
        </w:rPr>
        <w:t>基本</w:t>
      </w:r>
      <w:r>
        <w:rPr>
          <w:rFonts w:ascii="楷体_GB2312" w:eastAsia="楷体_GB2312" w:hint="eastAsia"/>
          <w:sz w:val="24"/>
        </w:rPr>
        <w:t>内容、</w:t>
      </w:r>
      <w:r w:rsidR="00D1512D">
        <w:rPr>
          <w:rFonts w:ascii="楷体_GB2312" w:eastAsia="楷体_GB2312" w:hint="eastAsia"/>
          <w:sz w:val="24"/>
        </w:rPr>
        <w:t>重点</w:t>
      </w:r>
      <w:r w:rsidR="00D1512D">
        <w:rPr>
          <w:rFonts w:ascii="楷体_GB2312" w:eastAsia="楷体_GB2312"/>
          <w:sz w:val="24"/>
        </w:rPr>
        <w:t>难点、</w:t>
      </w:r>
      <w:r>
        <w:rPr>
          <w:rFonts w:ascii="楷体_GB2312" w:eastAsia="楷体_GB2312" w:hint="eastAsia"/>
          <w:sz w:val="24"/>
        </w:rPr>
        <w:t>教学方法、教学过程和教学信息反馈与矫正活动等方面的设计。</w:t>
      </w:r>
    </w:p>
    <w:p w:rsidR="00915577" w:rsidRDefault="003D192F" w:rsidP="00AB7000">
      <w:pPr>
        <w:spacing w:line="420" w:lineRule="exact"/>
        <w:ind w:firstLineChars="200" w:firstLine="482"/>
        <w:rPr>
          <w:rFonts w:ascii="仿宋_GB2312" w:eastAsia="仿宋_GB2312"/>
          <w:b/>
          <w:sz w:val="24"/>
        </w:rPr>
      </w:pPr>
      <w:r>
        <w:rPr>
          <w:rFonts w:ascii="仿宋_GB2312" w:eastAsia="仿宋_GB2312" w:hint="eastAsia"/>
          <w:b/>
          <w:sz w:val="24"/>
        </w:rPr>
        <w:t>5</w:t>
      </w:r>
      <w:r w:rsidR="00915577">
        <w:rPr>
          <w:rFonts w:ascii="仿宋_GB2312" w:eastAsia="仿宋_GB2312" w:hint="eastAsia"/>
          <w:b/>
          <w:sz w:val="24"/>
        </w:rPr>
        <w:t>、课程</w:t>
      </w:r>
      <w:r w:rsidR="00792BD3">
        <w:rPr>
          <w:rFonts w:ascii="仿宋_GB2312" w:eastAsia="仿宋_GB2312" w:hint="eastAsia"/>
          <w:b/>
          <w:sz w:val="24"/>
        </w:rPr>
        <w:t>教学</w:t>
      </w:r>
      <w:r w:rsidR="00915577">
        <w:rPr>
          <w:rFonts w:ascii="仿宋_GB2312" w:eastAsia="仿宋_GB2312" w:hint="eastAsia"/>
          <w:b/>
          <w:sz w:val="24"/>
        </w:rPr>
        <w:t>评估指标</w:t>
      </w:r>
      <w:r w:rsidR="00792BD3">
        <w:rPr>
          <w:rFonts w:ascii="仿宋_GB2312" w:eastAsia="仿宋_GB2312" w:hint="eastAsia"/>
          <w:b/>
          <w:sz w:val="24"/>
        </w:rPr>
        <w:t>体系</w:t>
      </w:r>
      <w:r w:rsidR="00915577">
        <w:rPr>
          <w:rFonts w:ascii="仿宋_GB2312" w:eastAsia="仿宋_GB2312" w:hint="eastAsia"/>
          <w:b/>
          <w:sz w:val="24"/>
        </w:rPr>
        <w:t>主要</w:t>
      </w:r>
      <w:r w:rsidR="00D1512D">
        <w:rPr>
          <w:rFonts w:ascii="仿宋_GB2312" w:eastAsia="仿宋_GB2312" w:hint="eastAsia"/>
          <w:b/>
          <w:sz w:val="24"/>
        </w:rPr>
        <w:t>包含</w:t>
      </w:r>
      <w:r w:rsidR="00915577">
        <w:rPr>
          <w:rFonts w:ascii="仿宋_GB2312" w:eastAsia="仿宋_GB2312" w:hint="eastAsia"/>
          <w:b/>
          <w:sz w:val="24"/>
        </w:rPr>
        <w:t>哪些内容？</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答：</w:t>
      </w:r>
      <w:r w:rsidR="00792BD3">
        <w:rPr>
          <w:rFonts w:ascii="楷体_GB2312" w:eastAsia="楷体_GB2312" w:hint="eastAsia"/>
          <w:sz w:val="24"/>
        </w:rPr>
        <w:t>现行</w:t>
      </w:r>
      <w:r>
        <w:rPr>
          <w:rFonts w:ascii="楷体_GB2312" w:eastAsia="楷体_GB2312" w:hint="eastAsia"/>
          <w:sz w:val="24"/>
        </w:rPr>
        <w:t>课程教学评估指标体系一级指标体系</w:t>
      </w:r>
      <w:r w:rsidR="00792BD3">
        <w:rPr>
          <w:rFonts w:ascii="楷体_GB2312" w:eastAsia="楷体_GB2312" w:hint="eastAsia"/>
          <w:sz w:val="24"/>
        </w:rPr>
        <w:t>包括</w:t>
      </w:r>
      <w:r>
        <w:rPr>
          <w:rFonts w:ascii="楷体_GB2312" w:eastAsia="楷体_GB2312" w:hint="eastAsia"/>
          <w:sz w:val="24"/>
        </w:rPr>
        <w:t>“教学思想与态度”、“教学基本要求”、“教学内容”、“教学方法与评价”四大类</w:t>
      </w:r>
      <w:r w:rsidR="00792BD3">
        <w:rPr>
          <w:rFonts w:ascii="楷体_GB2312" w:eastAsia="楷体_GB2312" w:hint="eastAsia"/>
          <w:sz w:val="24"/>
        </w:rPr>
        <w:t>;</w:t>
      </w:r>
      <w:r>
        <w:rPr>
          <w:rFonts w:ascii="楷体_GB2312" w:eastAsia="楷体_GB2312" w:hint="eastAsia"/>
          <w:sz w:val="24"/>
        </w:rPr>
        <w:t>二级指标体系</w:t>
      </w:r>
      <w:r w:rsidR="00792BD3">
        <w:rPr>
          <w:rFonts w:ascii="楷体_GB2312" w:eastAsia="楷体_GB2312" w:hint="eastAsia"/>
          <w:sz w:val="24"/>
        </w:rPr>
        <w:t>则</w:t>
      </w:r>
      <w:r>
        <w:rPr>
          <w:rFonts w:ascii="楷体_GB2312" w:eastAsia="楷体_GB2312" w:hint="eastAsia"/>
          <w:sz w:val="24"/>
        </w:rPr>
        <w:t>突出研究型教学的特</w:t>
      </w:r>
      <w:r>
        <w:rPr>
          <w:rFonts w:ascii="楷体_GB2312" w:eastAsia="楷体_GB2312" w:hint="eastAsia"/>
          <w:sz w:val="24"/>
        </w:rPr>
        <w:lastRenderedPageBreak/>
        <w:t>征，进一步强调以研究带动教学，要求教学内容及时反映或联系学科发展的新思想、新概念和新成果；突出过程性评估的特征，课下学习指导、课下学习内容安排、课程考核方式等内容</w:t>
      </w:r>
      <w:r w:rsidR="00792BD3">
        <w:rPr>
          <w:rFonts w:ascii="楷体_GB2312" w:eastAsia="楷体_GB2312" w:hint="eastAsia"/>
          <w:sz w:val="24"/>
        </w:rPr>
        <w:t>均</w:t>
      </w:r>
      <w:r>
        <w:rPr>
          <w:rFonts w:ascii="楷体_GB2312" w:eastAsia="楷体_GB2312" w:hint="eastAsia"/>
          <w:sz w:val="24"/>
        </w:rPr>
        <w:t>纳入</w:t>
      </w:r>
      <w:r w:rsidR="00792BD3">
        <w:rPr>
          <w:rFonts w:ascii="楷体_GB2312" w:eastAsia="楷体_GB2312" w:hint="eastAsia"/>
          <w:sz w:val="24"/>
        </w:rPr>
        <w:t>评估范畴</w:t>
      </w:r>
      <w:r>
        <w:rPr>
          <w:rFonts w:ascii="楷体_GB2312" w:eastAsia="楷体_GB2312" w:hint="eastAsia"/>
          <w:sz w:val="24"/>
        </w:rPr>
        <w:t>；体现“教有方法、教无定法”的思想，注重因材施教，灵活运用启发式、案例式、讨论式、探究式等教学方法，以及对学生创新意识与能力培养方面的评价。</w:t>
      </w:r>
    </w:p>
    <w:p w:rsidR="00915577" w:rsidRDefault="003D192F" w:rsidP="00AB7000">
      <w:pPr>
        <w:spacing w:line="420" w:lineRule="exact"/>
        <w:ind w:firstLineChars="200" w:firstLine="482"/>
        <w:rPr>
          <w:rFonts w:ascii="仿宋_GB2312" w:eastAsia="仿宋_GB2312"/>
          <w:b/>
          <w:sz w:val="24"/>
        </w:rPr>
      </w:pPr>
      <w:r>
        <w:rPr>
          <w:rFonts w:ascii="仿宋_GB2312" w:eastAsia="仿宋_GB2312" w:hint="eastAsia"/>
          <w:b/>
          <w:sz w:val="24"/>
        </w:rPr>
        <w:t>6</w:t>
      </w:r>
      <w:r w:rsidR="00915577">
        <w:rPr>
          <w:rFonts w:ascii="仿宋_GB2312" w:eastAsia="仿宋_GB2312" w:hint="eastAsia"/>
          <w:b/>
          <w:sz w:val="24"/>
        </w:rPr>
        <w:t>、课程评估的基本程序是怎样的？</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答：一般来讲，</w:t>
      </w:r>
      <w:r w:rsidR="00792BD3">
        <w:rPr>
          <w:rFonts w:ascii="楷体_GB2312" w:eastAsia="楷体_GB2312" w:hint="eastAsia"/>
          <w:sz w:val="24"/>
        </w:rPr>
        <w:t>学校</w:t>
      </w:r>
      <w:r w:rsidR="00792BD3">
        <w:rPr>
          <w:rFonts w:ascii="楷体_GB2312" w:eastAsia="楷体_GB2312"/>
          <w:sz w:val="24"/>
        </w:rPr>
        <w:t>学期</w:t>
      </w:r>
      <w:r w:rsidR="00792BD3">
        <w:rPr>
          <w:rFonts w:ascii="楷体_GB2312" w:eastAsia="楷体_GB2312" w:hint="eastAsia"/>
          <w:sz w:val="24"/>
        </w:rPr>
        <w:t>课程评估</w:t>
      </w:r>
      <w:r w:rsidR="00792BD3">
        <w:rPr>
          <w:rFonts w:ascii="楷体_GB2312" w:eastAsia="楷体_GB2312"/>
          <w:sz w:val="24"/>
        </w:rPr>
        <w:t>工作启动后</w:t>
      </w:r>
      <w:r>
        <w:rPr>
          <w:rFonts w:ascii="楷体_GB2312" w:eastAsia="楷体_GB2312" w:hint="eastAsia"/>
          <w:sz w:val="24"/>
        </w:rPr>
        <w:t>，评估专家</w:t>
      </w:r>
      <w:r w:rsidR="00C02D3B">
        <w:rPr>
          <w:rFonts w:ascii="楷体_GB2312" w:eastAsia="楷体_GB2312" w:hint="eastAsia"/>
          <w:sz w:val="24"/>
        </w:rPr>
        <w:t>即开始</w:t>
      </w:r>
      <w:r w:rsidR="00C02D3B">
        <w:rPr>
          <w:rFonts w:ascii="楷体_GB2312" w:eastAsia="楷体_GB2312"/>
          <w:sz w:val="24"/>
        </w:rPr>
        <w:t>随机安排</w:t>
      </w:r>
      <w:r w:rsidR="00C02D3B">
        <w:rPr>
          <w:rFonts w:ascii="楷体_GB2312" w:eastAsia="楷体_GB2312" w:hint="eastAsia"/>
          <w:sz w:val="24"/>
        </w:rPr>
        <w:t>陆续</w:t>
      </w:r>
      <w:r w:rsidR="00C02D3B">
        <w:rPr>
          <w:rFonts w:ascii="楷体_GB2312" w:eastAsia="楷体_GB2312"/>
          <w:sz w:val="24"/>
        </w:rPr>
        <w:t>开展</w:t>
      </w:r>
      <w:r>
        <w:rPr>
          <w:rFonts w:ascii="楷体_GB2312" w:eastAsia="楷体_GB2312" w:hint="eastAsia"/>
          <w:sz w:val="24"/>
        </w:rPr>
        <w:t>听课</w:t>
      </w:r>
      <w:r w:rsidR="00C02D3B">
        <w:rPr>
          <w:rFonts w:ascii="楷体_GB2312" w:eastAsia="楷体_GB2312" w:hint="eastAsia"/>
          <w:sz w:val="24"/>
        </w:rPr>
        <w:t>工作</w:t>
      </w:r>
      <w:r w:rsidR="00C02D3B">
        <w:rPr>
          <w:rFonts w:ascii="楷体_GB2312" w:eastAsia="楷体_GB2312"/>
          <w:sz w:val="24"/>
        </w:rPr>
        <w:t>，不提前通知</w:t>
      </w:r>
      <w:r w:rsidR="00C02D3B">
        <w:rPr>
          <w:rFonts w:ascii="楷体_GB2312" w:eastAsia="楷体_GB2312" w:hint="eastAsia"/>
          <w:sz w:val="24"/>
        </w:rPr>
        <w:t>被</w:t>
      </w:r>
      <w:r w:rsidR="00C02D3B">
        <w:rPr>
          <w:rFonts w:ascii="楷体_GB2312" w:eastAsia="楷体_GB2312"/>
          <w:sz w:val="24"/>
        </w:rPr>
        <w:t>评教师。</w:t>
      </w:r>
      <w:r>
        <w:rPr>
          <w:rFonts w:ascii="楷体_GB2312" w:eastAsia="楷体_GB2312" w:hint="eastAsia"/>
          <w:sz w:val="24"/>
        </w:rPr>
        <w:t>参评教师</w:t>
      </w:r>
      <w:r w:rsidR="00C02D3B">
        <w:rPr>
          <w:rFonts w:ascii="楷体_GB2312" w:eastAsia="楷体_GB2312" w:hint="eastAsia"/>
          <w:sz w:val="24"/>
        </w:rPr>
        <w:t>开展自主</w:t>
      </w:r>
      <w:r>
        <w:rPr>
          <w:rFonts w:ascii="楷体_GB2312" w:eastAsia="楷体_GB2312" w:hint="eastAsia"/>
          <w:sz w:val="24"/>
        </w:rPr>
        <w:t>教学观摩</w:t>
      </w:r>
      <w:r w:rsidR="00C02D3B">
        <w:rPr>
          <w:rFonts w:ascii="楷体_GB2312" w:eastAsia="楷体_GB2312" w:hint="eastAsia"/>
          <w:sz w:val="24"/>
        </w:rPr>
        <w:t>活动</w:t>
      </w:r>
      <w:r>
        <w:rPr>
          <w:rFonts w:ascii="楷体_GB2312" w:eastAsia="楷体_GB2312" w:hint="eastAsia"/>
          <w:sz w:val="24"/>
        </w:rPr>
        <w:t>（至少两次），填写教学观摩反馈表。第10-12周，</w:t>
      </w:r>
      <w:r w:rsidR="00C02D3B">
        <w:rPr>
          <w:rFonts w:ascii="楷体_GB2312" w:eastAsia="楷体_GB2312" w:hint="eastAsia"/>
          <w:sz w:val="24"/>
        </w:rPr>
        <w:t>学校</w:t>
      </w:r>
      <w:r w:rsidR="00C02D3B">
        <w:rPr>
          <w:rFonts w:ascii="楷体_GB2312" w:eastAsia="楷体_GB2312"/>
          <w:sz w:val="24"/>
        </w:rPr>
        <w:t>将</w:t>
      </w:r>
      <w:r>
        <w:rPr>
          <w:rFonts w:ascii="楷体_GB2312" w:eastAsia="楷体_GB2312" w:hint="eastAsia"/>
          <w:sz w:val="24"/>
        </w:rPr>
        <w:t>分别召开学科组组长会议和横向组第一次会议，通报、交流前期听课情况，研究、讨论评估过程中出现的主要问题，决定后期听课的重点</w:t>
      </w:r>
      <w:r w:rsidR="00C02D3B">
        <w:rPr>
          <w:rFonts w:ascii="楷体_GB2312" w:eastAsia="楷体_GB2312" w:hint="eastAsia"/>
          <w:sz w:val="24"/>
        </w:rPr>
        <w:t>等</w:t>
      </w:r>
      <w:r>
        <w:rPr>
          <w:rFonts w:ascii="楷体_GB2312" w:eastAsia="楷体_GB2312" w:hint="eastAsia"/>
          <w:sz w:val="24"/>
        </w:rPr>
        <w:t>；</w:t>
      </w:r>
      <w:r w:rsidR="00C02D3B">
        <w:rPr>
          <w:rFonts w:ascii="楷体_GB2312" w:eastAsia="楷体_GB2312" w:hint="eastAsia"/>
          <w:sz w:val="24"/>
        </w:rPr>
        <w:t>课程</w:t>
      </w:r>
      <w:r w:rsidR="00C02D3B">
        <w:rPr>
          <w:rFonts w:ascii="楷体_GB2312" w:eastAsia="楷体_GB2312"/>
          <w:sz w:val="24"/>
        </w:rPr>
        <w:t>评估办公室</w:t>
      </w:r>
      <w:r>
        <w:rPr>
          <w:rFonts w:ascii="楷体_GB2312" w:eastAsia="楷体_GB2312" w:hint="eastAsia"/>
          <w:sz w:val="24"/>
        </w:rPr>
        <w:t>向学生发放评价表并将学生意见反馈给参评教师。第14-</w:t>
      </w:r>
      <w:r w:rsidR="00C02D3B">
        <w:rPr>
          <w:rFonts w:ascii="楷体_GB2312" w:eastAsia="楷体_GB2312" w:hint="eastAsia"/>
          <w:sz w:val="24"/>
        </w:rPr>
        <w:t>1</w:t>
      </w:r>
      <w:r w:rsidR="00C02D3B">
        <w:rPr>
          <w:rFonts w:ascii="楷体_GB2312" w:eastAsia="楷体_GB2312"/>
          <w:sz w:val="24"/>
        </w:rPr>
        <w:t>7</w:t>
      </w:r>
      <w:r>
        <w:rPr>
          <w:rFonts w:ascii="楷体_GB2312" w:eastAsia="楷体_GB2312" w:hint="eastAsia"/>
          <w:sz w:val="24"/>
        </w:rPr>
        <w:t>周，在随堂听课</w:t>
      </w:r>
      <w:r w:rsidR="00C02D3B">
        <w:rPr>
          <w:rFonts w:ascii="楷体_GB2312" w:eastAsia="楷体_GB2312" w:hint="eastAsia"/>
          <w:sz w:val="24"/>
        </w:rPr>
        <w:t>、</w:t>
      </w:r>
      <w:r>
        <w:rPr>
          <w:rFonts w:ascii="楷体_GB2312" w:eastAsia="楷体_GB2312" w:hint="eastAsia"/>
          <w:sz w:val="24"/>
        </w:rPr>
        <w:t>深入院系及学生中调研、听取意见和反复讨论的基础上，</w:t>
      </w:r>
      <w:r w:rsidR="00C02D3B">
        <w:rPr>
          <w:rFonts w:ascii="楷体_GB2312" w:eastAsia="楷体_GB2312" w:hint="eastAsia"/>
          <w:sz w:val="24"/>
        </w:rPr>
        <w:t>各学科组</w:t>
      </w:r>
      <w:r>
        <w:rPr>
          <w:rFonts w:ascii="楷体_GB2312" w:eastAsia="楷体_GB2312" w:hint="eastAsia"/>
          <w:sz w:val="24"/>
        </w:rPr>
        <w:t>对参评课程提出评估意见；各横向组分别举行第二次会议，交流、讨论评估意见。课程评估办公室对来自评估专家、学生和教学督导三方面的教学评价信息进行汇总，并采用定量和定性相结合的办法进行数据统计和评价意见整合；参评教师撰写个人总结交课程评估办公室。</w:t>
      </w:r>
    </w:p>
    <w:p w:rsidR="00915577" w:rsidRDefault="003D192F" w:rsidP="00AB7000">
      <w:pPr>
        <w:spacing w:line="420" w:lineRule="exact"/>
        <w:ind w:firstLineChars="200" w:firstLine="482"/>
        <w:rPr>
          <w:rFonts w:ascii="楷体_GB2312" w:eastAsia="楷体_GB2312"/>
          <w:b/>
          <w:sz w:val="24"/>
        </w:rPr>
      </w:pPr>
      <w:r>
        <w:rPr>
          <w:rFonts w:ascii="仿宋_GB2312" w:eastAsia="仿宋_GB2312" w:hint="eastAsia"/>
          <w:b/>
          <w:sz w:val="24"/>
        </w:rPr>
        <w:t>7</w:t>
      </w:r>
      <w:r w:rsidR="00915577">
        <w:rPr>
          <w:rFonts w:ascii="仿宋_GB2312" w:eastAsia="仿宋_GB2312" w:hint="eastAsia"/>
          <w:b/>
          <w:sz w:val="24"/>
        </w:rPr>
        <w:t>、课程评估结果是如何产生的？</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答：课程教学评估</w:t>
      </w:r>
      <w:r w:rsidR="0001409C">
        <w:rPr>
          <w:rFonts w:ascii="楷体_GB2312" w:eastAsia="楷体_GB2312" w:hint="eastAsia"/>
          <w:sz w:val="24"/>
        </w:rPr>
        <w:t>专家</w:t>
      </w:r>
      <w:r>
        <w:rPr>
          <w:rFonts w:ascii="楷体_GB2312" w:eastAsia="楷体_GB2312" w:hint="eastAsia"/>
          <w:sz w:val="24"/>
        </w:rPr>
        <w:t>按照“</w:t>
      </w:r>
      <w:r w:rsidR="0001409C">
        <w:rPr>
          <w:rFonts w:ascii="楷体_GB2312" w:eastAsia="楷体_GB2312" w:hint="eastAsia"/>
          <w:sz w:val="24"/>
        </w:rPr>
        <w:t>听、</w:t>
      </w:r>
      <w:r>
        <w:rPr>
          <w:rFonts w:ascii="楷体_GB2312" w:eastAsia="楷体_GB2312" w:hint="eastAsia"/>
          <w:sz w:val="24"/>
        </w:rPr>
        <w:t>看、议、投”四步法进行</w:t>
      </w:r>
      <w:r w:rsidR="0001409C">
        <w:rPr>
          <w:rFonts w:ascii="楷体_GB2312" w:eastAsia="楷体_GB2312" w:hint="eastAsia"/>
          <w:sz w:val="24"/>
        </w:rPr>
        <w:t>课程</w:t>
      </w:r>
      <w:r w:rsidR="0001409C">
        <w:rPr>
          <w:rFonts w:ascii="楷体_GB2312" w:eastAsia="楷体_GB2312"/>
          <w:sz w:val="24"/>
        </w:rPr>
        <w:t>教学情况的评定</w:t>
      </w:r>
      <w:r w:rsidR="0001409C">
        <w:rPr>
          <w:rFonts w:ascii="楷体_GB2312" w:eastAsia="楷体_GB2312" w:hint="eastAsia"/>
          <w:sz w:val="24"/>
        </w:rPr>
        <w:t>，</w:t>
      </w:r>
      <w:r w:rsidR="0001409C">
        <w:rPr>
          <w:rFonts w:ascii="楷体_GB2312" w:eastAsia="楷体_GB2312"/>
          <w:sz w:val="24"/>
        </w:rPr>
        <w:t>即</w:t>
      </w:r>
      <w:r w:rsidR="0001409C">
        <w:rPr>
          <w:rFonts w:ascii="楷体_GB2312" w:eastAsia="楷体_GB2312" w:hint="eastAsia"/>
          <w:sz w:val="24"/>
        </w:rPr>
        <w:t>：</w:t>
      </w:r>
      <w:r w:rsidR="0001409C">
        <w:rPr>
          <w:rFonts w:ascii="楷体_GB2312" w:eastAsia="楷体_GB2312"/>
          <w:sz w:val="24"/>
        </w:rPr>
        <w:t>课堂听课</w:t>
      </w:r>
      <w:r w:rsidR="0001409C">
        <w:rPr>
          <w:rFonts w:ascii="楷体_GB2312" w:eastAsia="楷体_GB2312" w:hint="eastAsia"/>
          <w:sz w:val="24"/>
        </w:rPr>
        <w:t>，</w:t>
      </w:r>
      <w:r w:rsidR="0001409C">
        <w:rPr>
          <w:rFonts w:ascii="楷体_GB2312" w:eastAsia="楷体_GB2312"/>
          <w:sz w:val="24"/>
        </w:rPr>
        <w:t>查阅教学文档资料，专家评议，</w:t>
      </w:r>
      <w:r w:rsidR="0001409C">
        <w:rPr>
          <w:rFonts w:ascii="楷体_GB2312" w:eastAsia="楷体_GB2312" w:hint="eastAsia"/>
          <w:sz w:val="24"/>
        </w:rPr>
        <w:t>评定</w:t>
      </w:r>
      <w:r w:rsidR="0001409C">
        <w:rPr>
          <w:rFonts w:ascii="楷体_GB2312" w:eastAsia="楷体_GB2312"/>
          <w:sz w:val="24"/>
        </w:rPr>
        <w:t>会投票评定</w:t>
      </w:r>
      <w:r w:rsidR="0001409C">
        <w:rPr>
          <w:rFonts w:ascii="楷体_GB2312" w:eastAsia="楷体_GB2312" w:hint="eastAsia"/>
          <w:sz w:val="24"/>
        </w:rPr>
        <w:t>。评定</w:t>
      </w:r>
      <w:r w:rsidR="0001409C">
        <w:rPr>
          <w:rFonts w:ascii="楷体_GB2312" w:eastAsia="楷体_GB2312"/>
          <w:sz w:val="24"/>
        </w:rPr>
        <w:t>会</w:t>
      </w:r>
      <w:r>
        <w:rPr>
          <w:rFonts w:ascii="楷体_GB2312" w:eastAsia="楷体_GB2312" w:hint="eastAsia"/>
          <w:sz w:val="24"/>
        </w:rPr>
        <w:t>以无记名方式</w:t>
      </w:r>
      <w:r w:rsidR="0001409C">
        <w:rPr>
          <w:rFonts w:ascii="楷体_GB2312" w:eastAsia="楷体_GB2312" w:hint="eastAsia"/>
          <w:sz w:val="24"/>
        </w:rPr>
        <w:t>打分</w:t>
      </w:r>
      <w:r w:rsidR="0001409C">
        <w:rPr>
          <w:rFonts w:ascii="楷体_GB2312" w:eastAsia="楷体_GB2312"/>
          <w:sz w:val="24"/>
        </w:rPr>
        <w:t>、</w:t>
      </w:r>
      <w:r>
        <w:rPr>
          <w:rFonts w:ascii="楷体_GB2312" w:eastAsia="楷体_GB2312" w:hint="eastAsia"/>
          <w:sz w:val="24"/>
        </w:rPr>
        <w:t>投票决定参评教师评估等级，评估专家2/3以上（含2/3）参加方为有效</w:t>
      </w:r>
      <w:r w:rsidR="0001409C">
        <w:rPr>
          <w:rFonts w:ascii="楷体_GB2312" w:eastAsia="楷体_GB2312" w:hint="eastAsia"/>
          <w:sz w:val="24"/>
        </w:rPr>
        <w:t>。计分</w:t>
      </w:r>
      <w:r w:rsidR="0001409C">
        <w:rPr>
          <w:rFonts w:ascii="楷体_GB2312" w:eastAsia="楷体_GB2312"/>
          <w:sz w:val="24"/>
        </w:rPr>
        <w:t>时</w:t>
      </w:r>
      <w:r>
        <w:rPr>
          <w:rFonts w:ascii="楷体_GB2312" w:eastAsia="楷体_GB2312" w:hint="eastAsia"/>
          <w:sz w:val="24"/>
        </w:rPr>
        <w:t>对每门课程的打分去掉一个最高分和一个最低分并计算出平均值，此平均值即是某一课程的最后得分</w:t>
      </w:r>
      <w:r w:rsidR="0001409C">
        <w:rPr>
          <w:rFonts w:ascii="楷体_GB2312" w:eastAsia="楷体_GB2312" w:hint="eastAsia"/>
          <w:sz w:val="24"/>
        </w:rPr>
        <w:t>。</w:t>
      </w:r>
      <w:r>
        <w:rPr>
          <w:rFonts w:ascii="楷体_GB2312" w:eastAsia="楷体_GB2312" w:hint="eastAsia"/>
          <w:sz w:val="24"/>
        </w:rPr>
        <w:t>根据量化等级标准（90分以上为优秀，80-89分为良好，60-79分为合格，59分以下为不合格），产生出评估结果。</w:t>
      </w:r>
      <w:r w:rsidR="0001409C">
        <w:rPr>
          <w:rFonts w:ascii="楷体_GB2312" w:eastAsia="楷体_GB2312" w:hint="eastAsia"/>
          <w:sz w:val="24"/>
        </w:rPr>
        <w:t>对于</w:t>
      </w:r>
      <w:r w:rsidR="0001409C">
        <w:rPr>
          <w:rFonts w:ascii="楷体_GB2312" w:eastAsia="楷体_GB2312"/>
          <w:sz w:val="24"/>
        </w:rPr>
        <w:t>优秀</w:t>
      </w:r>
      <w:r w:rsidR="0001409C">
        <w:rPr>
          <w:rFonts w:ascii="楷体_GB2312" w:eastAsia="楷体_GB2312" w:hint="eastAsia"/>
          <w:sz w:val="24"/>
        </w:rPr>
        <w:t>等级</w:t>
      </w:r>
      <w:r w:rsidR="0001409C">
        <w:rPr>
          <w:rFonts w:ascii="楷体_GB2312" w:eastAsia="楷体_GB2312"/>
          <w:sz w:val="24"/>
        </w:rPr>
        <w:t>的评定</w:t>
      </w:r>
      <w:r>
        <w:rPr>
          <w:rFonts w:ascii="楷体_GB2312" w:eastAsia="楷体_GB2312" w:hint="eastAsia"/>
          <w:sz w:val="24"/>
        </w:rPr>
        <w:t>，要求“</w:t>
      </w:r>
      <w:r w:rsidRPr="00AB7000">
        <w:rPr>
          <w:rFonts w:ascii="楷体_GB2312" w:eastAsia="楷体_GB2312" w:hint="eastAsia"/>
          <w:b/>
          <w:sz w:val="24"/>
        </w:rPr>
        <w:t>评估专家打分</w:t>
      </w:r>
      <w:r w:rsidRPr="00AB7000">
        <w:rPr>
          <w:rFonts w:ascii="楷体_GB2312" w:eastAsia="楷体_GB2312"/>
          <w:b/>
          <w:sz w:val="24"/>
        </w:rPr>
        <w:t>平均</w:t>
      </w:r>
      <w:r w:rsidRPr="00AB7000">
        <w:rPr>
          <w:rFonts w:ascii="楷体_GB2312" w:eastAsia="楷体_GB2312" w:hint="eastAsia"/>
          <w:b/>
          <w:sz w:val="24"/>
        </w:rPr>
        <w:t>值在</w:t>
      </w:r>
      <w:r w:rsidRPr="00AB7000">
        <w:rPr>
          <w:rFonts w:ascii="楷体_GB2312" w:eastAsia="楷体_GB2312"/>
          <w:b/>
          <w:sz w:val="24"/>
        </w:rPr>
        <w:t>90分以上，</w:t>
      </w:r>
      <w:r w:rsidRPr="00AB7000">
        <w:rPr>
          <w:rFonts w:ascii="楷体_GB2312" w:eastAsia="楷体_GB2312" w:hint="eastAsia"/>
          <w:b/>
          <w:sz w:val="24"/>
        </w:rPr>
        <w:t>且至少</w:t>
      </w:r>
      <w:r w:rsidRPr="00AB7000">
        <w:rPr>
          <w:rFonts w:ascii="楷体_GB2312" w:eastAsia="楷体_GB2312"/>
          <w:b/>
          <w:sz w:val="24"/>
        </w:rPr>
        <w:t>2/3</w:t>
      </w:r>
      <w:r w:rsidRPr="00AB7000">
        <w:rPr>
          <w:rFonts w:ascii="楷体_GB2312" w:eastAsia="楷体_GB2312" w:hint="eastAsia"/>
          <w:b/>
          <w:sz w:val="24"/>
        </w:rPr>
        <w:t>及以上评估</w:t>
      </w:r>
      <w:r w:rsidRPr="00AB7000">
        <w:rPr>
          <w:rFonts w:ascii="楷体_GB2312" w:eastAsia="楷体_GB2312"/>
          <w:b/>
          <w:sz w:val="24"/>
        </w:rPr>
        <w:t>专家打分</w:t>
      </w:r>
      <w:r w:rsidRPr="00AB7000">
        <w:rPr>
          <w:rFonts w:ascii="楷体_GB2312" w:eastAsia="楷体_GB2312" w:hint="eastAsia"/>
          <w:b/>
          <w:sz w:val="24"/>
        </w:rPr>
        <w:t>大于或等于</w:t>
      </w:r>
      <w:r w:rsidRPr="00AB7000">
        <w:rPr>
          <w:rFonts w:ascii="楷体_GB2312" w:eastAsia="楷体_GB2312"/>
          <w:b/>
          <w:sz w:val="24"/>
        </w:rPr>
        <w:t>90分</w:t>
      </w:r>
      <w:r w:rsidRPr="00AB7000">
        <w:rPr>
          <w:rFonts w:ascii="楷体_GB2312" w:eastAsia="楷体_GB2312" w:hint="eastAsia"/>
          <w:b/>
          <w:sz w:val="24"/>
        </w:rPr>
        <w:t>时</w:t>
      </w:r>
      <w:r w:rsidRPr="006C52B0">
        <w:rPr>
          <w:rFonts w:ascii="楷体_GB2312" w:eastAsia="楷体_GB2312" w:hint="eastAsia"/>
          <w:sz w:val="24"/>
        </w:rPr>
        <w:t>”</w:t>
      </w:r>
      <w:r w:rsidRPr="006C52B0">
        <w:rPr>
          <w:rFonts w:ascii="楷体_GB2312" w:eastAsia="楷体_GB2312"/>
          <w:sz w:val="24"/>
        </w:rPr>
        <w:t>。</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教学评估专家委员会向全校公布评估结果，并将书面评估意见分别转给参评教师及有关院（系、中心）。学校对获优、良等级的教师给予奖励，同时颁发荣誉证书。</w:t>
      </w:r>
    </w:p>
    <w:p w:rsidR="00915577" w:rsidRDefault="003D192F" w:rsidP="00AB7000">
      <w:pPr>
        <w:spacing w:line="420" w:lineRule="exact"/>
        <w:ind w:firstLineChars="200" w:firstLine="482"/>
        <w:rPr>
          <w:rFonts w:ascii="楷体_GB2312" w:eastAsia="楷体_GB2312"/>
          <w:sz w:val="24"/>
        </w:rPr>
      </w:pPr>
      <w:r>
        <w:rPr>
          <w:rFonts w:ascii="仿宋_GB2312" w:eastAsia="仿宋_GB2312" w:hAnsi="仿宋_GB2312" w:cs="仿宋_GB2312" w:hint="eastAsia"/>
          <w:b/>
          <w:bCs/>
          <w:sz w:val="24"/>
        </w:rPr>
        <w:t>8</w:t>
      </w:r>
      <w:r w:rsidR="00915577">
        <w:rPr>
          <w:rFonts w:ascii="仿宋_GB2312" w:eastAsia="仿宋_GB2312" w:hAnsi="仿宋_GB2312" w:cs="仿宋_GB2312" w:hint="eastAsia"/>
          <w:b/>
          <w:bCs/>
          <w:sz w:val="24"/>
        </w:rPr>
        <w:t>、参加评估过程中教师可以得到哪些帮助？</w:t>
      </w:r>
    </w:p>
    <w:p w:rsidR="00915577" w:rsidRDefault="0001409C" w:rsidP="00AB7000">
      <w:pPr>
        <w:spacing w:line="420" w:lineRule="exact"/>
        <w:ind w:firstLineChars="200" w:firstLine="480"/>
        <w:rPr>
          <w:rFonts w:ascii="楷体_GB2312" w:eastAsia="楷体_GB2312"/>
          <w:sz w:val="24"/>
        </w:rPr>
      </w:pPr>
      <w:r>
        <w:rPr>
          <w:rFonts w:ascii="楷体_GB2312" w:eastAsia="楷体_GB2312" w:hint="eastAsia"/>
          <w:sz w:val="24"/>
        </w:rPr>
        <w:t>学校始终</w:t>
      </w:r>
      <w:r>
        <w:rPr>
          <w:rFonts w:ascii="楷体_GB2312" w:eastAsia="楷体_GB2312"/>
          <w:sz w:val="24"/>
        </w:rPr>
        <w:t>坚持</w:t>
      </w:r>
      <w:r>
        <w:rPr>
          <w:rFonts w:ascii="楷体_GB2312" w:eastAsia="楷体_GB2312"/>
          <w:sz w:val="24"/>
        </w:rPr>
        <w:t>“</w:t>
      </w:r>
      <w:r w:rsidRPr="00AB7000">
        <w:rPr>
          <w:rFonts w:ascii="楷体_GB2312" w:eastAsia="楷体_GB2312" w:hint="eastAsia"/>
          <w:sz w:val="24"/>
        </w:rPr>
        <w:t>以评促改、以评促建、评建结合、重在提高</w:t>
      </w:r>
      <w:r w:rsidRPr="00AB7000">
        <w:rPr>
          <w:rFonts w:ascii="楷体_GB2312" w:eastAsia="楷体_GB2312"/>
          <w:sz w:val="24"/>
        </w:rPr>
        <w:t>”</w:t>
      </w:r>
      <w:r>
        <w:rPr>
          <w:rFonts w:ascii="楷体_GB2312" w:eastAsia="楷体_GB2312" w:hint="eastAsia"/>
          <w:sz w:val="24"/>
        </w:rPr>
        <w:t>的</w:t>
      </w:r>
      <w:r w:rsidR="002F5F43">
        <w:rPr>
          <w:rFonts w:ascii="楷体_GB2312" w:eastAsia="楷体_GB2312" w:hint="eastAsia"/>
          <w:sz w:val="24"/>
        </w:rPr>
        <w:t>课程</w:t>
      </w:r>
      <w:r w:rsidR="002F5F43">
        <w:rPr>
          <w:rFonts w:ascii="楷体_GB2312" w:eastAsia="楷体_GB2312"/>
          <w:sz w:val="24"/>
        </w:rPr>
        <w:t>评估</w:t>
      </w:r>
      <w:r>
        <w:rPr>
          <w:rFonts w:ascii="楷体_GB2312" w:eastAsia="楷体_GB2312"/>
          <w:sz w:val="24"/>
        </w:rPr>
        <w:t>工作指导思想，</w:t>
      </w:r>
      <w:r w:rsidR="002F5F43">
        <w:rPr>
          <w:rFonts w:ascii="楷体_GB2312" w:eastAsia="楷体_GB2312" w:hint="eastAsia"/>
          <w:sz w:val="24"/>
        </w:rPr>
        <w:t>充分</w:t>
      </w:r>
      <w:r w:rsidR="002F5F43">
        <w:rPr>
          <w:rFonts w:ascii="楷体_GB2312" w:eastAsia="楷体_GB2312"/>
          <w:sz w:val="24"/>
        </w:rPr>
        <w:t>发挥评估工作的正向引导和激励作用。评估学期，</w:t>
      </w:r>
      <w:r w:rsidR="002F5F43">
        <w:rPr>
          <w:rFonts w:ascii="楷体_GB2312" w:eastAsia="楷体_GB2312" w:hint="eastAsia"/>
          <w:sz w:val="24"/>
        </w:rPr>
        <w:t>教师所参</w:t>
      </w:r>
      <w:r w:rsidR="002F5F43">
        <w:rPr>
          <w:rFonts w:ascii="楷体_GB2312" w:eastAsia="楷体_GB2312"/>
          <w:sz w:val="24"/>
        </w:rPr>
        <w:t>评课程平均被听课</w:t>
      </w:r>
      <w:r w:rsidR="002F5F43">
        <w:rPr>
          <w:rFonts w:ascii="楷体_GB2312" w:eastAsia="楷体_GB2312" w:hint="eastAsia"/>
          <w:sz w:val="24"/>
        </w:rPr>
        <w:t>15节次以</w:t>
      </w:r>
      <w:r w:rsidR="002F5F43">
        <w:rPr>
          <w:rFonts w:ascii="楷体_GB2312" w:eastAsia="楷体_GB2312"/>
          <w:sz w:val="24"/>
        </w:rPr>
        <w:t>上，</w:t>
      </w:r>
      <w:r w:rsidR="002F5F43">
        <w:rPr>
          <w:rFonts w:ascii="楷体_GB2312" w:eastAsia="楷体_GB2312" w:hint="eastAsia"/>
          <w:sz w:val="24"/>
        </w:rPr>
        <w:t>课程</w:t>
      </w:r>
      <w:r w:rsidR="002F5F43">
        <w:rPr>
          <w:rFonts w:ascii="楷体_GB2312" w:eastAsia="楷体_GB2312"/>
          <w:sz w:val="24"/>
        </w:rPr>
        <w:t>相关</w:t>
      </w:r>
      <w:r w:rsidR="002F5F43">
        <w:rPr>
          <w:rFonts w:ascii="楷体_GB2312" w:eastAsia="楷体_GB2312" w:hint="eastAsia"/>
          <w:sz w:val="24"/>
        </w:rPr>
        <w:t>全部</w:t>
      </w:r>
      <w:r w:rsidR="002F5F43">
        <w:rPr>
          <w:rFonts w:ascii="楷体_GB2312" w:eastAsia="楷体_GB2312"/>
          <w:sz w:val="24"/>
        </w:rPr>
        <w:t>教学文件</w:t>
      </w:r>
      <w:r w:rsidR="002F5F43">
        <w:rPr>
          <w:rFonts w:ascii="楷体_GB2312" w:eastAsia="楷体_GB2312" w:hint="eastAsia"/>
          <w:sz w:val="24"/>
        </w:rPr>
        <w:t>均</w:t>
      </w:r>
      <w:r w:rsidR="002F5F43">
        <w:rPr>
          <w:rFonts w:ascii="楷体_GB2312" w:eastAsia="楷体_GB2312"/>
          <w:sz w:val="24"/>
        </w:rPr>
        <w:t>接受</w:t>
      </w:r>
      <w:r w:rsidR="002F5F43">
        <w:rPr>
          <w:rFonts w:ascii="楷体_GB2312" w:eastAsia="楷体_GB2312" w:hint="eastAsia"/>
          <w:sz w:val="24"/>
        </w:rPr>
        <w:t>专家</w:t>
      </w:r>
      <w:r w:rsidR="002F5F43">
        <w:rPr>
          <w:rFonts w:ascii="楷体_GB2312" w:eastAsia="楷体_GB2312"/>
          <w:sz w:val="24"/>
        </w:rPr>
        <w:t>的审阅，</w:t>
      </w:r>
      <w:r w:rsidR="002F0C0D">
        <w:rPr>
          <w:rFonts w:ascii="楷体_GB2312" w:eastAsia="楷体_GB2312" w:hint="eastAsia"/>
          <w:sz w:val="24"/>
        </w:rPr>
        <w:t>评估</w:t>
      </w:r>
      <w:r w:rsidR="002F0C0D">
        <w:rPr>
          <w:rFonts w:ascii="楷体_GB2312" w:eastAsia="楷体_GB2312"/>
          <w:sz w:val="24"/>
        </w:rPr>
        <w:t>专家在评估过程中</w:t>
      </w:r>
      <w:r w:rsidR="002F0C0D">
        <w:rPr>
          <w:rFonts w:ascii="楷体_GB2312" w:eastAsia="楷体_GB2312" w:hint="eastAsia"/>
          <w:sz w:val="24"/>
        </w:rPr>
        <w:t>与</w:t>
      </w:r>
      <w:r w:rsidR="002F0C0D">
        <w:rPr>
          <w:rFonts w:ascii="楷体_GB2312" w:eastAsia="楷体_GB2312"/>
          <w:sz w:val="24"/>
        </w:rPr>
        <w:t>教师充分的交流，</w:t>
      </w:r>
      <w:r w:rsidR="002F0C0D">
        <w:rPr>
          <w:rFonts w:ascii="楷体_GB2312" w:eastAsia="楷体_GB2312" w:hint="eastAsia"/>
          <w:sz w:val="24"/>
        </w:rPr>
        <w:t>给</w:t>
      </w:r>
      <w:r w:rsidR="002F0C0D">
        <w:rPr>
          <w:rFonts w:ascii="楷体_GB2312" w:eastAsia="楷体_GB2312"/>
          <w:sz w:val="24"/>
        </w:rPr>
        <w:t>教师以切实的指导，</w:t>
      </w:r>
      <w:r w:rsidR="002F5F43">
        <w:rPr>
          <w:rFonts w:ascii="楷体_GB2312" w:eastAsia="楷体_GB2312" w:hint="eastAsia"/>
          <w:sz w:val="24"/>
        </w:rPr>
        <w:t>这</w:t>
      </w:r>
      <w:r w:rsidR="002F5F43">
        <w:rPr>
          <w:rFonts w:ascii="楷体_GB2312" w:eastAsia="楷体_GB2312"/>
          <w:sz w:val="24"/>
        </w:rPr>
        <w:t>是对课程的</w:t>
      </w:r>
      <w:r w:rsidR="002F5F43">
        <w:rPr>
          <w:rFonts w:ascii="楷体_GB2312" w:eastAsia="楷体_GB2312" w:hint="eastAsia"/>
          <w:sz w:val="24"/>
        </w:rPr>
        <w:t>全</w:t>
      </w:r>
      <w:r w:rsidR="002F5F43">
        <w:rPr>
          <w:rFonts w:ascii="楷体_GB2312" w:eastAsia="楷体_GB2312"/>
          <w:sz w:val="24"/>
        </w:rPr>
        <w:t>程、全面</w:t>
      </w:r>
      <w:r w:rsidR="002F5F43">
        <w:rPr>
          <w:rFonts w:ascii="楷体_GB2312" w:eastAsia="楷体_GB2312" w:hint="eastAsia"/>
          <w:sz w:val="24"/>
        </w:rPr>
        <w:t>的</w:t>
      </w:r>
      <w:r w:rsidR="002F5F43">
        <w:rPr>
          <w:rFonts w:ascii="楷体_GB2312" w:eastAsia="楷体_GB2312"/>
          <w:sz w:val="24"/>
        </w:rPr>
        <w:t>诊断</w:t>
      </w:r>
      <w:r w:rsidR="002F0C0D">
        <w:rPr>
          <w:rFonts w:ascii="楷体_GB2312" w:eastAsia="楷体_GB2312" w:hint="eastAsia"/>
          <w:sz w:val="24"/>
        </w:rPr>
        <w:t>，</w:t>
      </w:r>
      <w:r w:rsidR="00915577">
        <w:rPr>
          <w:rFonts w:ascii="楷体_GB2312" w:eastAsia="楷体_GB2312" w:hint="eastAsia"/>
          <w:sz w:val="24"/>
        </w:rPr>
        <w:t>帮助教师有效提高</w:t>
      </w:r>
      <w:r w:rsidR="002F0C0D">
        <w:rPr>
          <w:rFonts w:ascii="楷体_GB2312" w:eastAsia="楷体_GB2312" w:hint="eastAsia"/>
          <w:sz w:val="24"/>
        </w:rPr>
        <w:t>了</w:t>
      </w:r>
      <w:r w:rsidR="00915577">
        <w:rPr>
          <w:rFonts w:ascii="楷体_GB2312" w:eastAsia="楷体_GB2312" w:hint="eastAsia"/>
          <w:sz w:val="24"/>
        </w:rPr>
        <w:t>课程教学质量</w:t>
      </w:r>
      <w:r w:rsidR="002F0C0D">
        <w:rPr>
          <w:rFonts w:ascii="楷体_GB2312" w:eastAsia="楷体_GB2312" w:hint="eastAsia"/>
          <w:sz w:val="24"/>
        </w:rPr>
        <w:t>和</w:t>
      </w:r>
      <w:r w:rsidR="002F0C0D">
        <w:rPr>
          <w:rFonts w:ascii="楷体_GB2312" w:eastAsia="楷体_GB2312"/>
          <w:sz w:val="24"/>
        </w:rPr>
        <w:t>水平</w:t>
      </w:r>
      <w:r w:rsidR="00915577">
        <w:rPr>
          <w:rFonts w:ascii="楷体_GB2312" w:eastAsia="楷体_GB2312" w:hint="eastAsia"/>
          <w:sz w:val="24"/>
        </w:rPr>
        <w:t>。</w:t>
      </w:r>
      <w:r w:rsidR="002F5F43">
        <w:rPr>
          <w:rFonts w:ascii="楷体_GB2312" w:eastAsia="楷体_GB2312" w:hint="eastAsia"/>
          <w:sz w:val="24"/>
        </w:rPr>
        <w:t>课程</w:t>
      </w:r>
      <w:r w:rsidR="002F5F43">
        <w:rPr>
          <w:rFonts w:ascii="楷体_GB2312" w:eastAsia="楷体_GB2312"/>
          <w:sz w:val="24"/>
        </w:rPr>
        <w:t>评估办公室</w:t>
      </w:r>
      <w:r w:rsidR="00915577">
        <w:rPr>
          <w:rFonts w:ascii="楷体_GB2312" w:eastAsia="楷体_GB2312" w:hint="eastAsia"/>
          <w:sz w:val="24"/>
        </w:rPr>
        <w:t>每学期都分文理科组织优质课程集体教学观摩和研讨活动</w:t>
      </w:r>
      <w:r w:rsidR="002F5F43">
        <w:rPr>
          <w:rFonts w:ascii="楷体_GB2312" w:eastAsia="楷体_GB2312" w:hint="eastAsia"/>
          <w:sz w:val="24"/>
        </w:rPr>
        <w:t>；教学支持中心则</w:t>
      </w:r>
      <w:r w:rsidR="002F5F43">
        <w:rPr>
          <w:rFonts w:ascii="楷体_GB2312" w:eastAsia="楷体_GB2312"/>
          <w:sz w:val="24"/>
        </w:rPr>
        <w:t>邀请国内外知名教育教学专家</w:t>
      </w:r>
      <w:r w:rsidR="00915577">
        <w:rPr>
          <w:rFonts w:ascii="楷体_GB2312" w:eastAsia="楷体_GB2312" w:hint="eastAsia"/>
          <w:sz w:val="24"/>
        </w:rPr>
        <w:t>组织全校性教育教学报告会</w:t>
      </w:r>
      <w:r w:rsidR="002F5F43">
        <w:rPr>
          <w:rFonts w:ascii="楷体_GB2312" w:eastAsia="楷体_GB2312" w:hint="eastAsia"/>
          <w:sz w:val="24"/>
        </w:rPr>
        <w:t>和</w:t>
      </w:r>
      <w:r w:rsidR="00915577">
        <w:rPr>
          <w:rFonts w:ascii="楷体_GB2312" w:eastAsia="楷体_GB2312" w:hint="eastAsia"/>
          <w:sz w:val="24"/>
        </w:rPr>
        <w:t>教学方法和策略讲座、工作坊</w:t>
      </w:r>
      <w:r w:rsidR="002F5F43">
        <w:rPr>
          <w:rFonts w:ascii="楷体_GB2312" w:eastAsia="楷体_GB2312" w:hint="eastAsia"/>
          <w:sz w:val="24"/>
        </w:rPr>
        <w:t>等</w:t>
      </w:r>
      <w:r w:rsidR="002F5F43">
        <w:rPr>
          <w:rFonts w:ascii="楷体_GB2312" w:eastAsia="楷体_GB2312"/>
          <w:sz w:val="24"/>
        </w:rPr>
        <w:t>，帮助广大教师</w:t>
      </w:r>
      <w:r w:rsidR="002F0C0D">
        <w:rPr>
          <w:rFonts w:ascii="楷体_GB2312" w:eastAsia="楷体_GB2312" w:hint="eastAsia"/>
          <w:sz w:val="24"/>
        </w:rPr>
        <w:t>扩</w:t>
      </w:r>
      <w:r w:rsidR="002F0C0D">
        <w:rPr>
          <w:rFonts w:ascii="楷体_GB2312" w:eastAsia="楷体_GB2312"/>
          <w:sz w:val="24"/>
        </w:rPr>
        <w:t>展视野，</w:t>
      </w:r>
      <w:r w:rsidR="002F5F43">
        <w:rPr>
          <w:rFonts w:ascii="楷体_GB2312" w:eastAsia="楷体_GB2312"/>
          <w:sz w:val="24"/>
        </w:rPr>
        <w:t>提升教学专业能力</w:t>
      </w:r>
      <w:r w:rsidR="00915577">
        <w:rPr>
          <w:rFonts w:ascii="楷体_GB2312" w:eastAsia="楷体_GB2312" w:hint="eastAsia"/>
          <w:sz w:val="24"/>
        </w:rPr>
        <w:t>。</w:t>
      </w:r>
    </w:p>
    <w:p w:rsidR="00915577" w:rsidRDefault="003D192F" w:rsidP="00AB7000">
      <w:pPr>
        <w:spacing w:line="42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9</w:t>
      </w:r>
      <w:r w:rsidR="00915577">
        <w:rPr>
          <w:rFonts w:ascii="仿宋_GB2312" w:eastAsia="仿宋_GB2312" w:hAnsi="仿宋_GB2312" w:cs="仿宋_GB2312" w:hint="eastAsia"/>
          <w:b/>
          <w:bCs/>
          <w:sz w:val="24"/>
        </w:rPr>
        <w:t>、我校课程教学评估的特点是什么？</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我校课程教学评估始于1986年，在</w:t>
      </w:r>
      <w:r w:rsidR="002F0C0D">
        <w:rPr>
          <w:rFonts w:ascii="楷体_GB2312" w:eastAsia="楷体_GB2312" w:hint="eastAsia"/>
          <w:sz w:val="24"/>
        </w:rPr>
        <w:t>维护</w:t>
      </w:r>
      <w:r w:rsidR="002F0C0D">
        <w:rPr>
          <w:rFonts w:ascii="楷体_GB2312" w:eastAsia="楷体_GB2312"/>
          <w:sz w:val="24"/>
        </w:rPr>
        <w:t>和提升</w:t>
      </w:r>
      <w:r>
        <w:rPr>
          <w:rFonts w:ascii="楷体_GB2312" w:eastAsia="楷体_GB2312" w:hint="eastAsia"/>
          <w:sz w:val="24"/>
        </w:rPr>
        <w:t>学校</w:t>
      </w:r>
      <w:r w:rsidR="002F0C0D">
        <w:rPr>
          <w:rFonts w:ascii="楷体_GB2312" w:eastAsia="楷体_GB2312" w:hint="eastAsia"/>
          <w:sz w:val="24"/>
        </w:rPr>
        <w:t>本科</w:t>
      </w:r>
      <w:r w:rsidR="002F0C0D">
        <w:rPr>
          <w:rFonts w:ascii="楷体_GB2312" w:eastAsia="楷体_GB2312"/>
          <w:sz w:val="24"/>
        </w:rPr>
        <w:t>教学</w:t>
      </w:r>
      <w:r w:rsidR="002F0C0D">
        <w:rPr>
          <w:rFonts w:ascii="楷体_GB2312" w:eastAsia="楷体_GB2312" w:hint="eastAsia"/>
          <w:sz w:val="24"/>
        </w:rPr>
        <w:t>工作</w:t>
      </w:r>
      <w:r w:rsidR="002F0C0D">
        <w:rPr>
          <w:rFonts w:ascii="楷体_GB2312" w:eastAsia="楷体_GB2312"/>
          <w:sz w:val="24"/>
        </w:rPr>
        <w:t>的</w:t>
      </w:r>
      <w:r w:rsidR="002F0C0D">
        <w:rPr>
          <w:rFonts w:ascii="楷体_GB2312" w:eastAsia="楷体_GB2312" w:hint="eastAsia"/>
          <w:sz w:val="24"/>
        </w:rPr>
        <w:t>质量</w:t>
      </w:r>
      <w:r w:rsidR="002F0C0D">
        <w:rPr>
          <w:rFonts w:ascii="楷体_GB2312" w:eastAsia="楷体_GB2312"/>
          <w:sz w:val="24"/>
        </w:rPr>
        <w:t>和水平</w:t>
      </w:r>
      <w:r>
        <w:rPr>
          <w:rFonts w:ascii="楷体_GB2312" w:eastAsia="楷体_GB2312" w:hint="eastAsia"/>
          <w:sz w:val="24"/>
        </w:rPr>
        <w:t>中发挥了</w:t>
      </w:r>
      <w:r w:rsidR="002F0C0D">
        <w:rPr>
          <w:rFonts w:ascii="楷体_GB2312" w:eastAsia="楷体_GB2312" w:hint="eastAsia"/>
          <w:sz w:val="24"/>
        </w:rPr>
        <w:t>重要</w:t>
      </w:r>
      <w:r>
        <w:rPr>
          <w:rFonts w:ascii="楷体_GB2312" w:eastAsia="楷体_GB2312" w:hint="eastAsia"/>
          <w:sz w:val="24"/>
        </w:rPr>
        <w:t>作用，并培养了一批批优秀教师</w:t>
      </w:r>
      <w:r w:rsidR="002F0C0D">
        <w:rPr>
          <w:rFonts w:ascii="楷体_GB2312" w:eastAsia="楷体_GB2312" w:hint="eastAsia"/>
          <w:sz w:val="24"/>
        </w:rPr>
        <w:t>。课程</w:t>
      </w:r>
      <w:r w:rsidR="002F0C0D">
        <w:rPr>
          <w:rFonts w:ascii="楷体_GB2312" w:eastAsia="楷体_GB2312"/>
          <w:sz w:val="24"/>
        </w:rPr>
        <w:t>评估工作以其</w:t>
      </w:r>
      <w:r>
        <w:rPr>
          <w:rFonts w:ascii="楷体_GB2312" w:eastAsia="楷体_GB2312" w:hint="eastAsia"/>
          <w:sz w:val="24"/>
        </w:rPr>
        <w:t>前瞻性、学术性、独立性等</w:t>
      </w:r>
      <w:r w:rsidR="002F0C0D">
        <w:rPr>
          <w:rFonts w:ascii="楷体_GB2312" w:eastAsia="楷体_GB2312" w:hint="eastAsia"/>
          <w:sz w:val="24"/>
        </w:rPr>
        <w:t>得到学校</w:t>
      </w:r>
      <w:r w:rsidR="002F0C0D">
        <w:rPr>
          <w:rFonts w:ascii="楷体_GB2312" w:eastAsia="楷体_GB2312"/>
          <w:sz w:val="24"/>
        </w:rPr>
        <w:t>各级领导和广大</w:t>
      </w:r>
      <w:r w:rsidR="002F0C0D">
        <w:rPr>
          <w:rFonts w:ascii="楷体_GB2312" w:eastAsia="楷体_GB2312" w:hint="eastAsia"/>
          <w:sz w:val="24"/>
        </w:rPr>
        <w:t>教师</w:t>
      </w:r>
      <w:r w:rsidR="002F0C0D">
        <w:rPr>
          <w:rFonts w:ascii="楷体_GB2312" w:eastAsia="楷体_GB2312"/>
          <w:sz w:val="24"/>
        </w:rPr>
        <w:t>的充分认可</w:t>
      </w:r>
      <w:r>
        <w:rPr>
          <w:rFonts w:ascii="楷体_GB2312" w:eastAsia="楷体_GB2312" w:hint="eastAsia"/>
          <w:sz w:val="24"/>
        </w:rPr>
        <w:t>。</w:t>
      </w:r>
      <w:r w:rsidR="002F0C0D">
        <w:rPr>
          <w:rFonts w:ascii="楷体_GB2312" w:eastAsia="楷体_GB2312" w:hint="eastAsia"/>
          <w:sz w:val="24"/>
        </w:rPr>
        <w:t>学校</w:t>
      </w:r>
      <w:r w:rsidR="002F0C0D">
        <w:rPr>
          <w:rFonts w:ascii="楷体_GB2312" w:eastAsia="楷体_GB2312"/>
          <w:sz w:val="24"/>
        </w:rPr>
        <w:t>课程评估工作</w:t>
      </w:r>
      <w:r>
        <w:rPr>
          <w:rFonts w:ascii="楷体_GB2312" w:eastAsia="楷体_GB2312" w:hint="eastAsia"/>
          <w:sz w:val="24"/>
        </w:rPr>
        <w:t>是过程性与终结性相结合的综合性评估，强调评估对教师发展的意义和价值，通过提供过程性评价和服务，使参与教师不断提高课程教学质量，培养高层次创新人才。</w:t>
      </w:r>
    </w:p>
    <w:p w:rsidR="00915577" w:rsidRPr="00D86DDB"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1</w:t>
      </w:r>
      <w:r w:rsidR="003D192F">
        <w:rPr>
          <w:rFonts w:ascii="楷体_GB2312" w:eastAsia="楷体_GB2312" w:hint="eastAsia"/>
          <w:sz w:val="24"/>
        </w:rPr>
        <w:t>0</w:t>
      </w:r>
      <w:r>
        <w:rPr>
          <w:rFonts w:ascii="楷体_GB2312" w:eastAsia="楷体_GB2312" w:hint="eastAsia"/>
          <w:sz w:val="24"/>
        </w:rPr>
        <w:t>、</w:t>
      </w:r>
      <w:r>
        <w:rPr>
          <w:rFonts w:ascii="仿宋_GB2312" w:eastAsia="仿宋_GB2312" w:hAnsi="仿宋_GB2312" w:cs="仿宋_GB2312" w:hint="eastAsia"/>
          <w:b/>
          <w:bCs/>
          <w:sz w:val="24"/>
        </w:rPr>
        <w:t>参加课程教学评估要特别注意的问题是什么？</w:t>
      </w:r>
    </w:p>
    <w:p w:rsidR="002F0C0D"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我校课程教学评估倡导将以学生为中心的教学理念和方法融入课程教学，专家在评估中不仅关注每堂课的教学状况，还会进一步考察课堂教学是否延伸到了课堂之外，是否关注到学生的学习过程，是否设计和实施了促进</w:t>
      </w:r>
      <w:bookmarkStart w:id="0" w:name="_GoBack"/>
      <w:bookmarkEnd w:id="0"/>
      <w:r>
        <w:rPr>
          <w:rFonts w:ascii="楷体_GB2312" w:eastAsia="楷体_GB2312" w:hint="eastAsia"/>
          <w:sz w:val="24"/>
        </w:rPr>
        <w:t>学生学习的方法和策略，是否有效达成促进学生学习的目的</w:t>
      </w:r>
      <w:r w:rsidR="002F0C0D">
        <w:rPr>
          <w:rFonts w:ascii="楷体_GB2312" w:eastAsia="楷体_GB2312" w:hint="eastAsia"/>
          <w:sz w:val="24"/>
        </w:rPr>
        <w:t>，</w:t>
      </w:r>
      <w:r w:rsidR="002F0C0D">
        <w:rPr>
          <w:rFonts w:ascii="楷体_GB2312" w:eastAsia="楷体_GB2312"/>
          <w:sz w:val="24"/>
        </w:rPr>
        <w:t>是否具有较好的学生学习效果等等</w:t>
      </w:r>
      <w:r>
        <w:rPr>
          <w:rFonts w:ascii="楷体_GB2312" w:eastAsia="楷体_GB2312" w:hint="eastAsia"/>
          <w:sz w:val="24"/>
        </w:rPr>
        <w:t>。</w:t>
      </w:r>
    </w:p>
    <w:p w:rsidR="002F0C0D"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因此，教师提交的个人简介表、教材</w:t>
      </w:r>
      <w:r>
        <w:rPr>
          <w:rFonts w:ascii="楷体_GB2312" w:eastAsia="楷体_GB2312"/>
          <w:sz w:val="24"/>
        </w:rPr>
        <w:t>、</w:t>
      </w:r>
      <w:r w:rsidR="003D192F">
        <w:rPr>
          <w:rFonts w:ascii="楷体_GB2312" w:eastAsia="楷体_GB2312"/>
          <w:sz w:val="24"/>
        </w:rPr>
        <w:t>教学日历、教学大纲、</w:t>
      </w:r>
      <w:r>
        <w:rPr>
          <w:rFonts w:ascii="楷体_GB2312" w:eastAsia="楷体_GB2312"/>
          <w:sz w:val="24"/>
        </w:rPr>
        <w:t>教学设计、</w:t>
      </w:r>
      <w:r w:rsidR="003D192F">
        <w:rPr>
          <w:rFonts w:ascii="楷体_GB2312" w:eastAsia="楷体_GB2312"/>
          <w:sz w:val="24"/>
        </w:rPr>
        <w:t>教案、</w:t>
      </w:r>
      <w:r>
        <w:rPr>
          <w:rFonts w:ascii="楷体_GB2312" w:eastAsia="楷体_GB2312" w:hint="eastAsia"/>
          <w:sz w:val="24"/>
        </w:rPr>
        <w:t>学生作业等各类文本资料，都是专家关注</w:t>
      </w:r>
      <w:r w:rsidR="002F0C0D">
        <w:rPr>
          <w:rFonts w:ascii="楷体_GB2312" w:eastAsia="楷体_GB2312" w:hint="eastAsia"/>
          <w:sz w:val="24"/>
        </w:rPr>
        <w:t>、</w:t>
      </w:r>
      <w:r w:rsidR="002F0C0D">
        <w:rPr>
          <w:rFonts w:ascii="楷体_GB2312" w:eastAsia="楷体_GB2312"/>
          <w:sz w:val="24"/>
        </w:rPr>
        <w:t>评估</w:t>
      </w:r>
      <w:r>
        <w:rPr>
          <w:rFonts w:ascii="楷体_GB2312" w:eastAsia="楷体_GB2312" w:hint="eastAsia"/>
          <w:sz w:val="24"/>
        </w:rPr>
        <w:t>的内容。</w:t>
      </w:r>
    </w:p>
    <w:p w:rsidR="00915577" w:rsidRDefault="002F0C0D" w:rsidP="00AB7000">
      <w:pPr>
        <w:spacing w:line="420" w:lineRule="exact"/>
        <w:ind w:firstLineChars="200" w:firstLine="480"/>
        <w:rPr>
          <w:rFonts w:ascii="楷体_GB2312" w:eastAsia="楷体_GB2312"/>
          <w:sz w:val="24"/>
        </w:rPr>
      </w:pPr>
      <w:r>
        <w:rPr>
          <w:rFonts w:ascii="楷体_GB2312" w:eastAsia="楷体_GB2312" w:hint="eastAsia"/>
          <w:sz w:val="24"/>
        </w:rPr>
        <w:t>同时</w:t>
      </w:r>
      <w:r>
        <w:rPr>
          <w:rFonts w:ascii="楷体_GB2312" w:eastAsia="楷体_GB2312"/>
          <w:sz w:val="24"/>
        </w:rPr>
        <w:t>，专家还通过教学双方的互动交流情况</w:t>
      </w:r>
      <w:r w:rsidR="003C4864">
        <w:rPr>
          <w:rFonts w:ascii="楷体_GB2312" w:eastAsia="楷体_GB2312" w:hint="eastAsia"/>
          <w:sz w:val="24"/>
        </w:rPr>
        <w:t>、</w:t>
      </w:r>
      <w:r w:rsidR="003C4864">
        <w:rPr>
          <w:rFonts w:ascii="楷体_GB2312" w:eastAsia="楷体_GB2312"/>
          <w:sz w:val="24"/>
        </w:rPr>
        <w:t>价值观引领</w:t>
      </w:r>
      <w:r>
        <w:rPr>
          <w:rFonts w:ascii="楷体_GB2312" w:eastAsia="楷体_GB2312"/>
          <w:sz w:val="24"/>
        </w:rPr>
        <w:t>、教学语言、教学法的使用、信息化建设情况</w:t>
      </w:r>
      <w:r>
        <w:rPr>
          <w:rFonts w:ascii="楷体_GB2312" w:eastAsia="楷体_GB2312" w:hint="eastAsia"/>
          <w:sz w:val="24"/>
        </w:rPr>
        <w:t>、</w:t>
      </w:r>
      <w:r>
        <w:rPr>
          <w:rFonts w:ascii="楷体_GB2312" w:eastAsia="楷体_GB2312"/>
          <w:sz w:val="24"/>
        </w:rPr>
        <w:t>科研</w:t>
      </w:r>
      <w:r>
        <w:rPr>
          <w:rFonts w:ascii="楷体_GB2312" w:eastAsia="楷体_GB2312" w:hint="eastAsia"/>
          <w:sz w:val="24"/>
        </w:rPr>
        <w:t>及</w:t>
      </w:r>
      <w:r>
        <w:rPr>
          <w:rFonts w:ascii="楷体_GB2312" w:eastAsia="楷体_GB2312"/>
          <w:sz w:val="24"/>
        </w:rPr>
        <w:t>生产实践要素引入教学</w:t>
      </w:r>
      <w:r w:rsidR="003C4864">
        <w:rPr>
          <w:rFonts w:ascii="楷体_GB2312" w:eastAsia="楷体_GB2312" w:hint="eastAsia"/>
          <w:sz w:val="24"/>
        </w:rPr>
        <w:t>、考核方式</w:t>
      </w:r>
      <w:r>
        <w:rPr>
          <w:rFonts w:ascii="楷体_GB2312" w:eastAsia="楷体_GB2312"/>
          <w:sz w:val="24"/>
        </w:rPr>
        <w:t>等全面评估教师的</w:t>
      </w:r>
      <w:r w:rsidR="003C4864">
        <w:rPr>
          <w:rFonts w:ascii="楷体_GB2312" w:eastAsia="楷体_GB2312" w:hint="eastAsia"/>
          <w:sz w:val="24"/>
        </w:rPr>
        <w:t>教</w:t>
      </w:r>
      <w:r w:rsidR="003C4864">
        <w:rPr>
          <w:rFonts w:ascii="楷体_GB2312" w:eastAsia="楷体_GB2312"/>
          <w:sz w:val="24"/>
        </w:rPr>
        <w:t>书育人、</w:t>
      </w:r>
      <w:r>
        <w:rPr>
          <w:rFonts w:ascii="楷体_GB2312" w:eastAsia="楷体_GB2312"/>
          <w:sz w:val="24"/>
        </w:rPr>
        <w:t>教学投</w:t>
      </w:r>
      <w:r>
        <w:rPr>
          <w:rFonts w:ascii="楷体_GB2312" w:eastAsia="楷体_GB2312" w:hint="eastAsia"/>
          <w:sz w:val="24"/>
        </w:rPr>
        <w:t>入和</w:t>
      </w:r>
      <w:r>
        <w:rPr>
          <w:rFonts w:ascii="楷体_GB2312" w:eastAsia="楷体_GB2312"/>
          <w:sz w:val="24"/>
        </w:rPr>
        <w:t>教学水平等</w:t>
      </w:r>
      <w:r w:rsidR="003C4864">
        <w:rPr>
          <w:rFonts w:ascii="楷体_GB2312" w:eastAsia="楷体_GB2312" w:hint="eastAsia"/>
          <w:sz w:val="24"/>
        </w:rPr>
        <w:t>情况。因此</w:t>
      </w:r>
      <w:r w:rsidR="003C4864">
        <w:rPr>
          <w:rFonts w:ascii="楷体_GB2312" w:eastAsia="楷体_GB2312"/>
          <w:sz w:val="24"/>
        </w:rPr>
        <w:t>，</w:t>
      </w:r>
      <w:r w:rsidR="003C4864">
        <w:rPr>
          <w:rFonts w:ascii="楷体_GB2312" w:eastAsia="楷体_GB2312" w:hint="eastAsia"/>
          <w:sz w:val="24"/>
        </w:rPr>
        <w:t>课程评估</w:t>
      </w:r>
      <w:r w:rsidR="003C4864">
        <w:rPr>
          <w:rFonts w:ascii="楷体_GB2312" w:eastAsia="楷体_GB2312"/>
          <w:sz w:val="24"/>
        </w:rPr>
        <w:t>工作是对</w:t>
      </w:r>
      <w:r w:rsidR="00915577">
        <w:rPr>
          <w:rFonts w:ascii="楷体_GB2312" w:eastAsia="楷体_GB2312" w:hint="eastAsia"/>
          <w:sz w:val="24"/>
        </w:rPr>
        <w:t>教师</w:t>
      </w:r>
      <w:r w:rsidR="003C4864">
        <w:rPr>
          <w:rFonts w:ascii="楷体_GB2312" w:eastAsia="楷体_GB2312" w:hint="eastAsia"/>
          <w:sz w:val="24"/>
        </w:rPr>
        <w:t>及其</w:t>
      </w:r>
      <w:r w:rsidR="003C4864">
        <w:rPr>
          <w:rFonts w:ascii="楷体_GB2312" w:eastAsia="楷体_GB2312"/>
          <w:sz w:val="24"/>
        </w:rPr>
        <w:t>参评</w:t>
      </w:r>
      <w:r w:rsidR="00915577">
        <w:rPr>
          <w:rFonts w:ascii="楷体_GB2312" w:eastAsia="楷体_GB2312" w:hint="eastAsia"/>
          <w:sz w:val="24"/>
        </w:rPr>
        <w:t>课程</w:t>
      </w:r>
      <w:r w:rsidR="003C4864">
        <w:rPr>
          <w:rFonts w:ascii="楷体_GB2312" w:eastAsia="楷体_GB2312" w:hint="eastAsia"/>
          <w:sz w:val="24"/>
        </w:rPr>
        <w:t>的</w:t>
      </w:r>
      <w:r w:rsidR="003C4864">
        <w:rPr>
          <w:rFonts w:ascii="楷体_GB2312" w:eastAsia="楷体_GB2312"/>
          <w:sz w:val="24"/>
        </w:rPr>
        <w:t>立体化、全方位的评估，</w:t>
      </w:r>
      <w:r w:rsidR="003C4864">
        <w:rPr>
          <w:rFonts w:ascii="楷体_GB2312" w:eastAsia="楷体_GB2312" w:hint="eastAsia"/>
          <w:sz w:val="24"/>
        </w:rPr>
        <w:t>参</w:t>
      </w:r>
      <w:r w:rsidR="003C4864">
        <w:rPr>
          <w:rFonts w:ascii="楷体_GB2312" w:eastAsia="楷体_GB2312"/>
          <w:sz w:val="24"/>
        </w:rPr>
        <w:t>评教师</w:t>
      </w:r>
      <w:r w:rsidR="003C4864">
        <w:rPr>
          <w:rFonts w:ascii="楷体_GB2312" w:eastAsia="楷体_GB2312" w:hint="eastAsia"/>
          <w:sz w:val="24"/>
        </w:rPr>
        <w:t>需要</w:t>
      </w:r>
      <w:r w:rsidR="003C4864">
        <w:rPr>
          <w:rFonts w:ascii="楷体_GB2312" w:eastAsia="楷体_GB2312"/>
          <w:sz w:val="24"/>
        </w:rPr>
        <w:t>将其课程放</w:t>
      </w:r>
      <w:r w:rsidR="00915577">
        <w:rPr>
          <w:rFonts w:ascii="楷体_GB2312" w:eastAsia="楷体_GB2312" w:hint="eastAsia"/>
          <w:sz w:val="24"/>
        </w:rPr>
        <w:t>在</w:t>
      </w:r>
      <w:r w:rsidR="003C4864">
        <w:rPr>
          <w:rFonts w:ascii="楷体_GB2312" w:eastAsia="楷体_GB2312" w:hint="eastAsia"/>
          <w:sz w:val="24"/>
        </w:rPr>
        <w:t>专业</w:t>
      </w:r>
      <w:r w:rsidR="00915577">
        <w:rPr>
          <w:rFonts w:ascii="楷体_GB2312" w:eastAsia="楷体_GB2312" w:hint="eastAsia"/>
          <w:sz w:val="24"/>
        </w:rPr>
        <w:t>人才培养</w:t>
      </w:r>
      <w:r w:rsidR="003C4864">
        <w:rPr>
          <w:rFonts w:ascii="楷体_GB2312" w:eastAsia="楷体_GB2312" w:hint="eastAsia"/>
          <w:sz w:val="24"/>
        </w:rPr>
        <w:t>体系</w:t>
      </w:r>
      <w:r w:rsidR="00915577">
        <w:rPr>
          <w:rFonts w:ascii="楷体_GB2312" w:eastAsia="楷体_GB2312" w:hint="eastAsia"/>
          <w:sz w:val="24"/>
        </w:rPr>
        <w:t>中</w:t>
      </w:r>
      <w:r w:rsidR="003C4864">
        <w:rPr>
          <w:rFonts w:ascii="楷体_GB2312" w:eastAsia="楷体_GB2312" w:hint="eastAsia"/>
          <w:sz w:val="24"/>
        </w:rPr>
        <w:t>对</w:t>
      </w:r>
      <w:r w:rsidR="003C4864">
        <w:rPr>
          <w:rFonts w:ascii="楷体_GB2312" w:eastAsia="楷体_GB2312"/>
          <w:sz w:val="24"/>
        </w:rPr>
        <w:t>课程的</w:t>
      </w:r>
      <w:r w:rsidR="00915577">
        <w:rPr>
          <w:rFonts w:ascii="楷体_GB2312" w:eastAsia="楷体_GB2312" w:hint="eastAsia"/>
          <w:sz w:val="24"/>
        </w:rPr>
        <w:t>定位和目标进行深入思考和整体设计，需要思考</w:t>
      </w:r>
      <w:r w:rsidR="003C4864">
        <w:rPr>
          <w:rFonts w:ascii="楷体_GB2312" w:eastAsia="楷体_GB2312" w:hint="eastAsia"/>
          <w:sz w:val="24"/>
        </w:rPr>
        <w:t>有效</w:t>
      </w:r>
      <w:r w:rsidR="003C4864">
        <w:rPr>
          <w:rFonts w:ascii="楷体_GB2312" w:eastAsia="楷体_GB2312"/>
          <w:sz w:val="24"/>
        </w:rPr>
        <w:t>的教学策略和</w:t>
      </w:r>
      <w:r w:rsidR="00915577">
        <w:rPr>
          <w:rFonts w:ascii="楷体_GB2312" w:eastAsia="楷体_GB2312" w:hint="eastAsia"/>
          <w:sz w:val="24"/>
        </w:rPr>
        <w:t>如何</w:t>
      </w:r>
      <w:r w:rsidR="003C4864">
        <w:rPr>
          <w:rFonts w:ascii="楷体_GB2312" w:eastAsia="楷体_GB2312" w:hint="eastAsia"/>
          <w:sz w:val="24"/>
        </w:rPr>
        <w:t>达</w:t>
      </w:r>
      <w:r w:rsidR="003C4864">
        <w:rPr>
          <w:rFonts w:ascii="楷体_GB2312" w:eastAsia="楷体_GB2312"/>
          <w:sz w:val="24"/>
        </w:rPr>
        <w:t>成</w:t>
      </w:r>
      <w:r w:rsidR="00915577">
        <w:rPr>
          <w:rFonts w:ascii="楷体_GB2312" w:eastAsia="楷体_GB2312" w:hint="eastAsia"/>
          <w:sz w:val="24"/>
        </w:rPr>
        <w:t>促进学生</w:t>
      </w:r>
      <w:r w:rsidR="003C4864">
        <w:rPr>
          <w:rFonts w:ascii="楷体_GB2312" w:eastAsia="楷体_GB2312" w:hint="eastAsia"/>
          <w:sz w:val="24"/>
        </w:rPr>
        <w:t>学习的方法</w:t>
      </w:r>
      <w:r w:rsidR="00915577">
        <w:rPr>
          <w:rFonts w:ascii="楷体_GB2312" w:eastAsia="楷体_GB2312" w:hint="eastAsia"/>
          <w:sz w:val="24"/>
        </w:rPr>
        <w:t>等。</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教师</w:t>
      </w:r>
      <w:r>
        <w:rPr>
          <w:rFonts w:ascii="楷体_GB2312" w:eastAsia="楷体_GB2312"/>
          <w:sz w:val="24"/>
        </w:rPr>
        <w:t>接受专家听</w:t>
      </w:r>
      <w:r>
        <w:rPr>
          <w:rFonts w:ascii="楷体_GB2312" w:eastAsia="楷体_GB2312" w:hint="eastAsia"/>
          <w:sz w:val="24"/>
        </w:rPr>
        <w:t>看</w:t>
      </w:r>
      <w:r>
        <w:rPr>
          <w:rFonts w:ascii="楷体_GB2312" w:eastAsia="楷体_GB2312"/>
          <w:sz w:val="24"/>
        </w:rPr>
        <w:t>课</w:t>
      </w:r>
      <w:r>
        <w:rPr>
          <w:rFonts w:ascii="楷体_GB2312" w:eastAsia="楷体_GB2312" w:hint="eastAsia"/>
          <w:sz w:val="24"/>
        </w:rPr>
        <w:t>评估</w:t>
      </w:r>
      <w:r>
        <w:rPr>
          <w:rFonts w:ascii="楷体_GB2312" w:eastAsia="楷体_GB2312"/>
          <w:sz w:val="24"/>
        </w:rPr>
        <w:t>的时间</w:t>
      </w:r>
      <w:r>
        <w:rPr>
          <w:rFonts w:ascii="楷体_GB2312" w:eastAsia="楷体_GB2312" w:hint="eastAsia"/>
          <w:sz w:val="24"/>
        </w:rPr>
        <w:t>是</w:t>
      </w:r>
      <w:r w:rsidRPr="00A23D30">
        <w:rPr>
          <w:rFonts w:ascii="楷体_GB2312" w:eastAsia="楷体_GB2312"/>
          <w:b/>
          <w:sz w:val="24"/>
        </w:rPr>
        <w:t>从学校启动</w:t>
      </w:r>
      <w:r w:rsidRPr="00A23D30">
        <w:rPr>
          <w:rFonts w:ascii="楷体_GB2312" w:eastAsia="楷体_GB2312" w:hint="eastAsia"/>
          <w:b/>
          <w:sz w:val="24"/>
        </w:rPr>
        <w:t>课程</w:t>
      </w:r>
      <w:r w:rsidRPr="00A23D30">
        <w:rPr>
          <w:rFonts w:ascii="楷体_GB2312" w:eastAsia="楷体_GB2312"/>
          <w:b/>
          <w:sz w:val="24"/>
        </w:rPr>
        <w:t>评估</w:t>
      </w:r>
      <w:r w:rsidRPr="00A23D30">
        <w:rPr>
          <w:rFonts w:ascii="楷体_GB2312" w:eastAsia="楷体_GB2312" w:hint="eastAsia"/>
          <w:b/>
          <w:sz w:val="24"/>
        </w:rPr>
        <w:t>工作</w:t>
      </w:r>
      <w:r w:rsidRPr="00A23D30">
        <w:rPr>
          <w:rFonts w:ascii="楷体_GB2312" w:eastAsia="楷体_GB2312"/>
          <w:b/>
          <w:sz w:val="24"/>
        </w:rPr>
        <w:t>开始</w:t>
      </w:r>
      <w:r w:rsidRPr="00A23D30">
        <w:rPr>
          <w:rFonts w:ascii="楷体_GB2312" w:eastAsia="楷体_GB2312" w:hint="eastAsia"/>
          <w:b/>
          <w:sz w:val="24"/>
        </w:rPr>
        <w:t>至</w:t>
      </w:r>
      <w:r w:rsidRPr="00A23D30">
        <w:rPr>
          <w:rFonts w:ascii="楷体_GB2312" w:eastAsia="楷体_GB2312"/>
          <w:b/>
          <w:sz w:val="24"/>
        </w:rPr>
        <w:t>学期末结束，</w:t>
      </w:r>
      <w:r>
        <w:rPr>
          <w:rFonts w:ascii="楷体_GB2312" w:eastAsia="楷体_GB2312" w:hint="eastAsia"/>
          <w:sz w:val="24"/>
        </w:rPr>
        <w:t>完整</w:t>
      </w:r>
      <w:r>
        <w:rPr>
          <w:rFonts w:ascii="楷体_GB2312" w:eastAsia="楷体_GB2312"/>
          <w:sz w:val="24"/>
        </w:rPr>
        <w:t>的一个学期。</w:t>
      </w:r>
    </w:p>
    <w:p w:rsidR="00915577" w:rsidRPr="00A23D30" w:rsidRDefault="00915577" w:rsidP="00AB7000">
      <w:pPr>
        <w:spacing w:line="420" w:lineRule="exact"/>
        <w:ind w:firstLineChars="200" w:firstLine="480"/>
        <w:rPr>
          <w:rFonts w:ascii="楷体_GB2312" w:eastAsia="楷体_GB2312"/>
          <w:sz w:val="24"/>
        </w:rPr>
      </w:pPr>
      <w:r w:rsidRPr="00A23D30">
        <w:rPr>
          <w:rFonts w:ascii="楷体_GB2312" w:eastAsia="楷体_GB2312" w:hint="eastAsia"/>
          <w:sz w:val="24"/>
        </w:rPr>
        <w:t>教师</w:t>
      </w:r>
      <w:r w:rsidRPr="00A23D30">
        <w:rPr>
          <w:rFonts w:ascii="楷体_GB2312" w:eastAsia="楷体_GB2312"/>
          <w:sz w:val="24"/>
        </w:rPr>
        <w:t>须</w:t>
      </w:r>
      <w:r w:rsidRPr="00A23D30">
        <w:rPr>
          <w:rFonts w:ascii="楷体_GB2312" w:eastAsia="楷体_GB2312" w:hint="eastAsia"/>
          <w:sz w:val="24"/>
        </w:rPr>
        <w:t>尽</w:t>
      </w:r>
      <w:r w:rsidRPr="00A23D30">
        <w:rPr>
          <w:rFonts w:ascii="楷体_GB2312" w:eastAsia="楷体_GB2312"/>
          <w:sz w:val="24"/>
        </w:rPr>
        <w:t>可能</w:t>
      </w:r>
      <w:r w:rsidRPr="00A23D30">
        <w:rPr>
          <w:rFonts w:ascii="楷体_GB2312" w:eastAsia="楷体_GB2312" w:hint="eastAsia"/>
          <w:sz w:val="24"/>
        </w:rPr>
        <w:t>提</w:t>
      </w:r>
      <w:r w:rsidRPr="00A23D30">
        <w:rPr>
          <w:rFonts w:ascii="楷体_GB2312" w:eastAsia="楷体_GB2312"/>
          <w:sz w:val="24"/>
        </w:rPr>
        <w:t>供</w:t>
      </w:r>
      <w:r>
        <w:rPr>
          <w:rFonts w:ascii="楷体_GB2312" w:eastAsia="楷体_GB2312" w:hint="eastAsia"/>
          <w:sz w:val="24"/>
        </w:rPr>
        <w:t>参</w:t>
      </w:r>
      <w:r>
        <w:rPr>
          <w:rFonts w:ascii="楷体_GB2312" w:eastAsia="楷体_GB2312"/>
          <w:sz w:val="24"/>
        </w:rPr>
        <w:t>评</w:t>
      </w:r>
      <w:r w:rsidRPr="00A23D30">
        <w:rPr>
          <w:rFonts w:ascii="楷体_GB2312" w:eastAsia="楷体_GB2312"/>
          <w:sz w:val="24"/>
        </w:rPr>
        <w:t>课程</w:t>
      </w:r>
      <w:r>
        <w:rPr>
          <w:rFonts w:ascii="楷体_GB2312" w:eastAsia="楷体_GB2312" w:hint="eastAsia"/>
          <w:sz w:val="24"/>
        </w:rPr>
        <w:t>本</w:t>
      </w:r>
      <w:r>
        <w:rPr>
          <w:rFonts w:ascii="楷体_GB2312" w:eastAsia="楷体_GB2312"/>
          <w:sz w:val="24"/>
        </w:rPr>
        <w:t>学期</w:t>
      </w:r>
      <w:r w:rsidRPr="00A23D30">
        <w:rPr>
          <w:rFonts w:ascii="楷体_GB2312" w:eastAsia="楷体_GB2312"/>
          <w:sz w:val="24"/>
        </w:rPr>
        <w:t>开课的课次</w:t>
      </w:r>
      <w:r w:rsidRPr="00A23D30">
        <w:rPr>
          <w:rFonts w:ascii="楷体_GB2312" w:eastAsia="楷体_GB2312" w:hint="eastAsia"/>
          <w:sz w:val="24"/>
        </w:rPr>
        <w:t>信息，</w:t>
      </w:r>
      <w:r w:rsidRPr="00A23D30">
        <w:rPr>
          <w:rFonts w:ascii="楷体_GB2312" w:eastAsia="楷体_GB2312"/>
          <w:sz w:val="24"/>
        </w:rPr>
        <w:t>以</w:t>
      </w:r>
      <w:r w:rsidRPr="00A23D30">
        <w:rPr>
          <w:rFonts w:ascii="楷体_GB2312" w:eastAsia="楷体_GB2312" w:hint="eastAsia"/>
          <w:sz w:val="24"/>
        </w:rPr>
        <w:t>方便专家</w:t>
      </w:r>
      <w:r w:rsidRPr="00A23D30">
        <w:rPr>
          <w:rFonts w:ascii="楷体_GB2312" w:eastAsia="楷体_GB2312"/>
          <w:sz w:val="24"/>
        </w:rPr>
        <w:t>随机听课</w:t>
      </w:r>
      <w:r w:rsidRPr="00A23D30">
        <w:rPr>
          <w:rFonts w:ascii="楷体_GB2312" w:eastAsia="楷体_GB2312" w:hint="eastAsia"/>
          <w:sz w:val="24"/>
        </w:rPr>
        <w:t>。</w:t>
      </w:r>
    </w:p>
    <w:p w:rsidR="00915577" w:rsidRPr="00657087" w:rsidRDefault="00915577" w:rsidP="00AB7000">
      <w:pPr>
        <w:spacing w:line="42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w:t>
      </w:r>
      <w:r w:rsidR="003D192F">
        <w:rPr>
          <w:rFonts w:ascii="仿宋_GB2312" w:eastAsia="仿宋_GB2312" w:hAnsi="仿宋_GB2312" w:cs="仿宋_GB2312" w:hint="eastAsia"/>
          <w:b/>
          <w:bCs/>
          <w:sz w:val="24"/>
        </w:rPr>
        <w:t>1</w:t>
      </w:r>
      <w:r>
        <w:rPr>
          <w:rFonts w:ascii="仿宋_GB2312" w:eastAsia="仿宋_GB2312" w:hAnsi="仿宋_GB2312" w:cs="仿宋_GB2312" w:hint="eastAsia"/>
          <w:b/>
          <w:bCs/>
          <w:sz w:val="24"/>
        </w:rPr>
        <w:t>、参加过一次学校组织的课程教学评估后，隔多长时间可以</w:t>
      </w:r>
      <w:r w:rsidRPr="00657087">
        <w:rPr>
          <w:rFonts w:ascii="仿宋_GB2312" w:eastAsia="仿宋_GB2312" w:hAnsi="仿宋_GB2312" w:cs="仿宋_GB2312" w:hint="eastAsia"/>
          <w:b/>
          <w:bCs/>
          <w:sz w:val="24"/>
        </w:rPr>
        <w:t>第二次申报？</w:t>
      </w:r>
    </w:p>
    <w:p w:rsidR="00915577" w:rsidRDefault="00915577" w:rsidP="00AB7000">
      <w:pPr>
        <w:spacing w:line="420" w:lineRule="exact"/>
        <w:ind w:firstLineChars="200" w:firstLine="480"/>
        <w:rPr>
          <w:rFonts w:ascii="楷体_GB2312" w:eastAsia="楷体_GB2312"/>
          <w:sz w:val="24"/>
        </w:rPr>
      </w:pPr>
      <w:r>
        <w:rPr>
          <w:rFonts w:ascii="楷体_GB2312" w:eastAsia="楷体_GB2312" w:hint="eastAsia"/>
          <w:sz w:val="24"/>
        </w:rPr>
        <w:t>答：凡参加过一次学校组织的课程教学评估后，至少隔一年之后，方可进行</w:t>
      </w:r>
      <w:r w:rsidRPr="000667C4">
        <w:rPr>
          <w:rFonts w:ascii="楷体_GB2312" w:eastAsia="楷体_GB2312" w:hint="eastAsia"/>
          <w:sz w:val="24"/>
        </w:rPr>
        <w:t>第二次申报。</w:t>
      </w:r>
      <w:r>
        <w:rPr>
          <w:rFonts w:ascii="楷体_GB2312" w:eastAsia="楷体_GB2312" w:hint="eastAsia"/>
          <w:sz w:val="24"/>
        </w:rPr>
        <w:t xml:space="preserve"> </w:t>
      </w:r>
    </w:p>
    <w:p w:rsidR="00915577" w:rsidRPr="00465F1D" w:rsidRDefault="00915577" w:rsidP="00AB7000">
      <w:pPr>
        <w:spacing w:line="42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w:t>
      </w:r>
      <w:r w:rsidR="003D192F">
        <w:rPr>
          <w:rFonts w:ascii="仿宋_GB2312" w:eastAsia="仿宋_GB2312" w:hAnsi="仿宋_GB2312" w:cs="仿宋_GB2312" w:hint="eastAsia"/>
          <w:b/>
          <w:bCs/>
          <w:sz w:val="24"/>
        </w:rPr>
        <w:t>2</w:t>
      </w:r>
      <w:r>
        <w:rPr>
          <w:rFonts w:ascii="仿宋_GB2312" w:eastAsia="仿宋_GB2312" w:hAnsi="仿宋_GB2312" w:cs="仿宋_GB2312" w:hint="eastAsia"/>
          <w:b/>
          <w:bCs/>
          <w:sz w:val="24"/>
        </w:rPr>
        <w:t>、</w:t>
      </w:r>
      <w:r w:rsidRPr="00465F1D">
        <w:rPr>
          <w:rFonts w:ascii="仿宋_GB2312" w:eastAsia="仿宋_GB2312" w:hAnsi="仿宋_GB2312" w:cs="仿宋_GB2312" w:hint="eastAsia"/>
          <w:b/>
          <w:bCs/>
          <w:sz w:val="24"/>
        </w:rPr>
        <w:t>课程教学评估</w:t>
      </w:r>
      <w:r>
        <w:rPr>
          <w:rFonts w:ascii="仿宋_GB2312" w:eastAsia="仿宋_GB2312" w:hAnsi="仿宋_GB2312" w:cs="仿宋_GB2312" w:hint="eastAsia"/>
          <w:b/>
          <w:bCs/>
          <w:sz w:val="24"/>
        </w:rPr>
        <w:t>工作</w:t>
      </w:r>
      <w:r w:rsidRPr="00465F1D">
        <w:rPr>
          <w:rFonts w:ascii="仿宋_GB2312" w:eastAsia="仿宋_GB2312" w:hAnsi="仿宋_GB2312" w:cs="仿宋_GB2312" w:hint="eastAsia"/>
          <w:b/>
          <w:bCs/>
          <w:sz w:val="24"/>
        </w:rPr>
        <w:t>启动后，可以</w:t>
      </w:r>
      <w:r w:rsidR="003C4864">
        <w:rPr>
          <w:rFonts w:ascii="仿宋_GB2312" w:eastAsia="仿宋_GB2312" w:hAnsi="仿宋_GB2312" w:cs="仿宋_GB2312" w:hint="eastAsia"/>
          <w:b/>
          <w:bCs/>
          <w:sz w:val="24"/>
        </w:rPr>
        <w:t>中</w:t>
      </w:r>
      <w:r w:rsidR="003C4864">
        <w:rPr>
          <w:rFonts w:ascii="仿宋_GB2312" w:eastAsia="仿宋_GB2312" w:hAnsi="仿宋_GB2312" w:cs="仿宋_GB2312"/>
          <w:b/>
          <w:bCs/>
          <w:sz w:val="24"/>
        </w:rPr>
        <w:t>途</w:t>
      </w:r>
      <w:r w:rsidRPr="00465F1D">
        <w:rPr>
          <w:rFonts w:ascii="仿宋_GB2312" w:eastAsia="仿宋_GB2312" w:hAnsi="仿宋_GB2312" w:cs="仿宋_GB2312" w:hint="eastAsia"/>
          <w:b/>
          <w:bCs/>
          <w:sz w:val="24"/>
        </w:rPr>
        <w:t>申请退出</w:t>
      </w:r>
      <w:r>
        <w:rPr>
          <w:rFonts w:ascii="仿宋_GB2312" w:eastAsia="仿宋_GB2312" w:hAnsi="仿宋_GB2312" w:cs="仿宋_GB2312" w:hint="eastAsia"/>
          <w:b/>
          <w:bCs/>
          <w:sz w:val="24"/>
        </w:rPr>
        <w:t>评估</w:t>
      </w:r>
      <w:r w:rsidRPr="00465F1D">
        <w:rPr>
          <w:rFonts w:ascii="仿宋_GB2312" w:eastAsia="仿宋_GB2312" w:hAnsi="仿宋_GB2312" w:cs="仿宋_GB2312" w:hint="eastAsia"/>
          <w:b/>
          <w:bCs/>
          <w:sz w:val="24"/>
        </w:rPr>
        <w:t>吗？</w:t>
      </w:r>
    </w:p>
    <w:p w:rsidR="008F6C61" w:rsidRPr="00915577" w:rsidRDefault="00915577" w:rsidP="00AB7000">
      <w:pPr>
        <w:spacing w:line="420" w:lineRule="exact"/>
        <w:ind w:firstLineChars="200" w:firstLine="480"/>
      </w:pPr>
      <w:r>
        <w:rPr>
          <w:rFonts w:ascii="楷体_GB2312" w:eastAsia="楷体_GB2312" w:hint="eastAsia"/>
          <w:sz w:val="24"/>
        </w:rPr>
        <w:t>答：课程评估工作启动后，原则上不允许</w:t>
      </w:r>
      <w:r w:rsidR="003C4864">
        <w:rPr>
          <w:rFonts w:ascii="楷体_GB2312" w:eastAsia="楷体_GB2312" w:hint="eastAsia"/>
          <w:sz w:val="24"/>
        </w:rPr>
        <w:t>中途</w:t>
      </w:r>
      <w:r>
        <w:rPr>
          <w:rFonts w:ascii="楷体_GB2312" w:eastAsia="楷体_GB2312" w:hint="eastAsia"/>
          <w:sz w:val="24"/>
        </w:rPr>
        <w:t>退出评估。如确有特殊情况可</w:t>
      </w:r>
      <w:r>
        <w:rPr>
          <w:rFonts w:ascii="楷体_GB2312" w:eastAsia="楷体_GB2312"/>
          <w:sz w:val="24"/>
        </w:rPr>
        <w:t>以</w:t>
      </w:r>
      <w:r>
        <w:rPr>
          <w:rFonts w:ascii="楷体_GB2312" w:eastAsia="楷体_GB2312" w:hint="eastAsia"/>
          <w:sz w:val="24"/>
        </w:rPr>
        <w:t>提出申请，</w:t>
      </w:r>
      <w:r>
        <w:rPr>
          <w:rFonts w:ascii="楷体_GB2312" w:eastAsia="楷体_GB2312"/>
          <w:sz w:val="24"/>
        </w:rPr>
        <w:t>经评估专家常设委员会同意并报主管校长批准后方能</w:t>
      </w:r>
      <w:r>
        <w:rPr>
          <w:rFonts w:ascii="楷体_GB2312" w:eastAsia="楷体_GB2312" w:hint="eastAsia"/>
          <w:sz w:val="24"/>
        </w:rPr>
        <w:t>退出。有</w:t>
      </w:r>
      <w:r>
        <w:rPr>
          <w:rFonts w:ascii="楷体_GB2312" w:eastAsia="楷体_GB2312"/>
          <w:sz w:val="24"/>
        </w:rPr>
        <w:t>退出</w:t>
      </w:r>
      <w:r>
        <w:rPr>
          <w:rFonts w:ascii="楷体_GB2312" w:eastAsia="楷体_GB2312" w:hint="eastAsia"/>
          <w:sz w:val="24"/>
        </w:rPr>
        <w:t>记录</w:t>
      </w:r>
      <w:r>
        <w:rPr>
          <w:rFonts w:ascii="楷体_GB2312" w:eastAsia="楷体_GB2312"/>
          <w:sz w:val="24"/>
        </w:rPr>
        <w:t>的教师</w:t>
      </w:r>
      <w:r>
        <w:rPr>
          <w:rFonts w:ascii="楷体_GB2312" w:eastAsia="楷体_GB2312" w:hint="eastAsia"/>
          <w:sz w:val="24"/>
        </w:rPr>
        <w:t>需至少隔一年之后，方可进行下一次申报参</w:t>
      </w:r>
      <w:r>
        <w:rPr>
          <w:rFonts w:ascii="楷体_GB2312" w:eastAsia="楷体_GB2312"/>
          <w:sz w:val="24"/>
        </w:rPr>
        <w:t>评</w:t>
      </w:r>
      <w:r w:rsidR="003D192F" w:rsidRPr="003D192F">
        <w:rPr>
          <w:rFonts w:ascii="楷体_GB2312" w:eastAsia="楷体_GB2312" w:hint="eastAsia"/>
          <w:sz w:val="24"/>
        </w:rPr>
        <w:t>。</w:t>
      </w:r>
    </w:p>
    <w:sectPr w:rsidR="008F6C61" w:rsidRPr="00915577" w:rsidSect="00952ACA">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段善利">
    <w15:presenceInfo w15:providerId="None" w15:userId="段善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77"/>
    <w:rsid w:val="0001409C"/>
    <w:rsid w:val="00212771"/>
    <w:rsid w:val="002C62F4"/>
    <w:rsid w:val="002F0C0D"/>
    <w:rsid w:val="002F5F43"/>
    <w:rsid w:val="003C4864"/>
    <w:rsid w:val="003D192F"/>
    <w:rsid w:val="00792BD3"/>
    <w:rsid w:val="007D36DF"/>
    <w:rsid w:val="0086657D"/>
    <w:rsid w:val="008A3368"/>
    <w:rsid w:val="008F6C61"/>
    <w:rsid w:val="00915577"/>
    <w:rsid w:val="00952ACA"/>
    <w:rsid w:val="00AB7000"/>
    <w:rsid w:val="00C02D3B"/>
    <w:rsid w:val="00D1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7000"/>
    <w:rPr>
      <w:sz w:val="18"/>
      <w:szCs w:val="18"/>
    </w:rPr>
  </w:style>
  <w:style w:type="character" w:customStyle="1" w:styleId="Char">
    <w:name w:val="批注框文本 Char"/>
    <w:basedOn w:val="a0"/>
    <w:link w:val="a3"/>
    <w:uiPriority w:val="99"/>
    <w:semiHidden/>
    <w:rsid w:val="00AB70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7000"/>
    <w:rPr>
      <w:sz w:val="18"/>
      <w:szCs w:val="18"/>
    </w:rPr>
  </w:style>
  <w:style w:type="character" w:customStyle="1" w:styleId="Char">
    <w:name w:val="批注框文本 Char"/>
    <w:basedOn w:val="a0"/>
    <w:link w:val="a3"/>
    <w:uiPriority w:val="99"/>
    <w:semiHidden/>
    <w:rsid w:val="00AB70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段善利</dc:creator>
  <cp:keywords/>
  <dc:description/>
  <cp:lastModifiedBy>王淑芳</cp:lastModifiedBy>
  <cp:revision>7</cp:revision>
  <dcterms:created xsi:type="dcterms:W3CDTF">2018-06-25T02:39:00Z</dcterms:created>
  <dcterms:modified xsi:type="dcterms:W3CDTF">2018-06-25T06:57:00Z</dcterms:modified>
</cp:coreProperties>
</file>