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20E7" w14:textId="77777777" w:rsidR="00434FA2" w:rsidRPr="00C35F6C" w:rsidRDefault="00434FA2" w:rsidP="00434FA2">
      <w:pPr>
        <w:spacing w:line="56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bookmarkStart w:id="0" w:name="_GoBack"/>
      <w:bookmarkEnd w:id="0"/>
    </w:p>
    <w:p w14:paraId="7A63F85C" w14:textId="77777777" w:rsidR="00434FA2" w:rsidRPr="00C35F6C" w:rsidRDefault="00434FA2" w:rsidP="00434FA2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C35F6C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技术成熟度等级划分</w:t>
      </w:r>
    </w:p>
    <w:p w14:paraId="683BD555" w14:textId="77777777" w:rsidR="00434FA2" w:rsidRPr="00C35F6C" w:rsidRDefault="00434FA2" w:rsidP="00434FA2">
      <w:pPr>
        <w:spacing w:line="3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9003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16"/>
        <w:gridCol w:w="4094"/>
        <w:gridCol w:w="2893"/>
      </w:tblGrid>
      <w:tr w:rsidR="00434FA2" w:rsidRPr="00C35F6C" w14:paraId="765B50D7" w14:textId="77777777" w:rsidTr="00185062">
        <w:trPr>
          <w:trHeight w:val="5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1E14" w14:textId="77777777" w:rsidR="00434FA2" w:rsidRPr="00C35F6C" w:rsidRDefault="00434FA2" w:rsidP="00185062">
            <w:pPr>
              <w:pStyle w:val="TableParagraph"/>
              <w:spacing w:line="360" w:lineRule="exact"/>
              <w:ind w:left="185"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DD4D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3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C5C" w14:textId="77777777" w:rsidR="00434FA2" w:rsidRPr="00C35F6C" w:rsidRDefault="00434FA2" w:rsidP="00185062">
            <w:pPr>
              <w:pStyle w:val="TableParagraph"/>
              <w:spacing w:line="360" w:lineRule="exact"/>
              <w:ind w:left="1083" w:right="1080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评价标准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3A03" w14:textId="77777777" w:rsidR="00434FA2" w:rsidRPr="00C35F6C" w:rsidRDefault="00434FA2" w:rsidP="00185062">
            <w:pPr>
              <w:pStyle w:val="TableParagraph"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举证要素/技术凭证</w:t>
            </w:r>
          </w:p>
        </w:tc>
      </w:tr>
      <w:tr w:rsidR="00434FA2" w:rsidRPr="00C35F6C" w14:paraId="58ED1D56" w14:textId="77777777" w:rsidTr="00185062">
        <w:trPr>
          <w:trHeight w:val="84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3A73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第1级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0872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报告级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DFE0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3B6A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0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调研报告、需求报告、产业发展、市场前景等分析报告等</w:t>
            </w:r>
          </w:p>
        </w:tc>
      </w:tr>
      <w:tr w:rsidR="00434FA2" w:rsidRPr="00C35F6C" w14:paraId="7C6FD92C" w14:textId="77777777" w:rsidTr="00185062">
        <w:trPr>
          <w:trHeight w:val="73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5631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第2级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697F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方案级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02DB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提出了满足需求或解决问题的技术方案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5D9B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研究方案、实施方案等</w:t>
            </w:r>
          </w:p>
        </w:tc>
      </w:tr>
      <w:tr w:rsidR="00434FA2" w:rsidRPr="00C35F6C" w14:paraId="33480F59" w14:textId="77777777" w:rsidTr="00185062">
        <w:trPr>
          <w:trHeight w:val="57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7354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第3级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5195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仿真级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8278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核心技术概念模型仿真验证成功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F80F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虚拟或实物仿真概念模型等</w:t>
            </w:r>
          </w:p>
        </w:tc>
      </w:tr>
      <w:tr w:rsidR="00434FA2" w:rsidRPr="00C35F6C" w14:paraId="08BE69D8" w14:textId="77777777" w:rsidTr="00185062">
        <w:trPr>
          <w:trHeight w:val="64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023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第4级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8180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功能级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1630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实验室内关键功能指标测试达到预期目标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3809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实验室、实物功能模型等</w:t>
            </w:r>
          </w:p>
        </w:tc>
      </w:tr>
      <w:tr w:rsidR="00434FA2" w:rsidRPr="00C35F6C" w14:paraId="7B974377" w14:textId="77777777" w:rsidTr="00185062">
        <w:trPr>
          <w:trHeight w:val="75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3C45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第5级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CA67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初样级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B91F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功能样品、图纸＋工艺设计、测试通过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9CBA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提出功能测试的指标、测试报告等</w:t>
            </w:r>
          </w:p>
        </w:tc>
      </w:tr>
      <w:tr w:rsidR="00434FA2" w:rsidRPr="00C35F6C" w14:paraId="5B366F9E" w14:textId="77777777" w:rsidTr="00185062">
        <w:trPr>
          <w:trHeight w:val="75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1966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第6级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5F4F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正样级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19EA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功能样机演示测试合格、工艺验证可行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F30A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提出性能测试指标、测试报告等</w:t>
            </w:r>
          </w:p>
        </w:tc>
      </w:tr>
      <w:tr w:rsidR="00434FA2" w:rsidRPr="00C35F6C" w14:paraId="5392FA06" w14:textId="77777777" w:rsidTr="00185062">
        <w:trPr>
          <w:trHeight w:val="73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E7F3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第7级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302B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环境级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A1C2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工程样机系统运行、例行环境试验合格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7BE6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现场实验或例行试验报告等</w:t>
            </w:r>
          </w:p>
        </w:tc>
      </w:tr>
      <w:tr w:rsidR="00434FA2" w:rsidRPr="00C35F6C" w14:paraId="106F4777" w14:textId="77777777" w:rsidTr="00185062">
        <w:trPr>
          <w:trHeight w:val="77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9F5B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第8级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478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产品级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8456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3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小批试产合格、生产条件完备、工艺成熟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C1CB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可以交付使用的产品等</w:t>
            </w:r>
          </w:p>
        </w:tc>
      </w:tr>
      <w:tr w:rsidR="00434FA2" w:rsidRPr="00C35F6C" w14:paraId="1839C5BE" w14:textId="77777777" w:rsidTr="00185062">
        <w:trPr>
          <w:trHeight w:val="72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54FC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第9级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F63B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系统级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EF21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实现大批量商业化生产，产品质量合格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9995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产品第一次实际应用等</w:t>
            </w:r>
          </w:p>
        </w:tc>
      </w:tr>
      <w:tr w:rsidR="00434FA2" w:rsidRPr="00C35F6C" w14:paraId="05E813EC" w14:textId="77777777" w:rsidTr="00185062">
        <w:trPr>
          <w:trHeight w:val="75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D0FA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第10级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078C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销售级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6219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取得第一笔销售收入，销量≥盈亏平衡点数量的30％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2390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合同、发票等</w:t>
            </w:r>
          </w:p>
        </w:tc>
      </w:tr>
      <w:tr w:rsidR="00434FA2" w:rsidRPr="00C35F6C" w14:paraId="6C30E1A0" w14:textId="77777777" w:rsidTr="00185062">
        <w:trPr>
          <w:trHeight w:val="7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F896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第11级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60A4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盈亏级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EBA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9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项目年度总收益-项目年度运营成本≥0，开始年度盈利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D5AB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合同、发票、收款凭证等</w:t>
            </w:r>
          </w:p>
        </w:tc>
      </w:tr>
      <w:tr w:rsidR="00434FA2" w:rsidRPr="00C35F6C" w14:paraId="5F70E59F" w14:textId="77777777" w:rsidTr="00185062">
        <w:trPr>
          <w:trHeight w:val="78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B588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第12级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E65D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利润级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7452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pacing w:val="10"/>
                <w:szCs w:val="21"/>
              </w:rPr>
              <w:t>项目累计总收益≥项目全部累</w:t>
            </w:r>
            <w:r w:rsidRPr="00C35F6C">
              <w:rPr>
                <w:rFonts w:hint="eastAsia"/>
                <w:color w:val="000000" w:themeColor="text1"/>
                <w:spacing w:val="-9"/>
                <w:position w:val="1"/>
                <w:szCs w:val="21"/>
              </w:rPr>
              <w:t>计总投入的</w:t>
            </w:r>
            <w:r w:rsidRPr="00C35F6C">
              <w:rPr>
                <w:rFonts w:hint="eastAsia"/>
                <w:color w:val="000000" w:themeColor="text1"/>
                <w:position w:val="1"/>
                <w:szCs w:val="21"/>
              </w:rPr>
              <w:t>30</w:t>
            </w:r>
            <w:r w:rsidRPr="00C35F6C">
              <w:rPr>
                <w:rFonts w:hint="eastAsia"/>
                <w:color w:val="000000" w:themeColor="text1"/>
                <w:spacing w:val="-18"/>
                <w:position w:val="1"/>
                <w:szCs w:val="21"/>
              </w:rPr>
              <w:t>％到</w:t>
            </w:r>
            <w:r w:rsidRPr="00C35F6C">
              <w:rPr>
                <w:rFonts w:hint="eastAsia"/>
                <w:color w:val="000000" w:themeColor="text1"/>
                <w:spacing w:val="4"/>
                <w:position w:val="1"/>
                <w:szCs w:val="21"/>
              </w:rPr>
              <w:t>50</w:t>
            </w:r>
            <w:r w:rsidRPr="00C35F6C">
              <w:rPr>
                <w:noProof/>
                <w:color w:val="000000" w:themeColor="text1"/>
                <w:spacing w:val="7"/>
                <w:w w:val="99"/>
                <w:szCs w:val="21"/>
                <w:lang w:val="en-US"/>
              </w:rPr>
              <w:drawing>
                <wp:inline distT="0" distB="0" distL="114300" distR="114300" wp14:anchorId="6E7444D0" wp14:editId="7D80C5FC">
                  <wp:extent cx="66040" cy="104140"/>
                  <wp:effectExtent l="0" t="0" r="1016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5544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合同、发票、</w:t>
            </w:r>
            <w:proofErr w:type="gramStart"/>
            <w:r w:rsidRPr="00C35F6C">
              <w:rPr>
                <w:rFonts w:hint="eastAsia"/>
                <w:color w:val="000000" w:themeColor="text1"/>
                <w:szCs w:val="21"/>
              </w:rPr>
              <w:t>财报等</w:t>
            </w:r>
            <w:proofErr w:type="gramEnd"/>
          </w:p>
        </w:tc>
      </w:tr>
      <w:tr w:rsidR="00434FA2" w:rsidRPr="00C35F6C" w14:paraId="31CB7315" w14:textId="77777777" w:rsidTr="00185062">
        <w:trPr>
          <w:trHeight w:val="84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EF63" w14:textId="77777777" w:rsidR="00434FA2" w:rsidRPr="00C35F6C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第13级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6EA7" w14:textId="77777777" w:rsidR="00434FA2" w:rsidRPr="00C35F6C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回报级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AD4D" w14:textId="77777777" w:rsidR="00434FA2" w:rsidRPr="00C35F6C" w:rsidRDefault="00434FA2" w:rsidP="00185062">
            <w:pPr>
              <w:pStyle w:val="TableParagraph"/>
              <w:spacing w:line="360" w:lineRule="exact"/>
              <w:ind w:left="104" w:right="99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1207" w14:textId="77777777" w:rsidR="00434FA2" w:rsidRPr="00C35F6C" w:rsidRDefault="00434FA2" w:rsidP="00185062">
            <w:pPr>
              <w:pStyle w:val="TableParagraph"/>
              <w:spacing w:line="360" w:lineRule="exact"/>
              <w:ind w:left="104"/>
              <w:jc w:val="center"/>
              <w:rPr>
                <w:color w:val="000000" w:themeColor="text1"/>
                <w:szCs w:val="21"/>
              </w:rPr>
            </w:pPr>
            <w:r w:rsidRPr="00C35F6C">
              <w:rPr>
                <w:rFonts w:hint="eastAsia"/>
                <w:color w:val="000000" w:themeColor="text1"/>
                <w:szCs w:val="21"/>
              </w:rPr>
              <w:t>合同、发票、财报、统计等</w:t>
            </w:r>
          </w:p>
        </w:tc>
      </w:tr>
    </w:tbl>
    <w:p w14:paraId="650AAC9E" w14:textId="77777777" w:rsidR="00434FA2" w:rsidRPr="00C35F6C" w:rsidRDefault="00434FA2" w:rsidP="00434FA2">
      <w:pPr>
        <w:pStyle w:val="TableParagraph"/>
        <w:spacing w:line="360" w:lineRule="exact"/>
        <w:ind w:left="104" w:right="99"/>
        <w:jc w:val="left"/>
        <w:rPr>
          <w:color w:val="000000" w:themeColor="text1"/>
          <w:szCs w:val="21"/>
        </w:rPr>
      </w:pPr>
      <w:r w:rsidRPr="00C35F6C">
        <w:rPr>
          <w:rFonts w:hint="eastAsia"/>
          <w:color w:val="000000" w:themeColor="text1"/>
          <w:szCs w:val="21"/>
        </w:rPr>
        <w:t>*本技术成熟度等级划分</w:t>
      </w:r>
      <w:proofErr w:type="gramStart"/>
      <w:r w:rsidRPr="00C35F6C">
        <w:rPr>
          <w:rFonts w:hint="eastAsia"/>
          <w:color w:val="000000" w:themeColor="text1"/>
          <w:szCs w:val="21"/>
        </w:rPr>
        <w:t>参考省</w:t>
      </w:r>
      <w:proofErr w:type="gramEnd"/>
      <w:r w:rsidRPr="00C35F6C">
        <w:rPr>
          <w:rFonts w:hint="eastAsia"/>
          <w:color w:val="000000" w:themeColor="text1"/>
          <w:szCs w:val="21"/>
        </w:rPr>
        <w:t>科技厅、</w:t>
      </w:r>
      <w:r w:rsidRPr="00C35F6C">
        <w:rPr>
          <w:rFonts w:hint="eastAsia"/>
          <w:color w:val="000000" w:themeColor="text1"/>
          <w:szCs w:val="21"/>
          <w:lang w:val="en-US"/>
        </w:rPr>
        <w:t>市科技局</w:t>
      </w:r>
      <w:r w:rsidRPr="00C35F6C">
        <w:rPr>
          <w:rFonts w:hint="eastAsia"/>
          <w:color w:val="000000" w:themeColor="text1"/>
          <w:szCs w:val="21"/>
        </w:rPr>
        <w:t>标准。</w:t>
      </w:r>
    </w:p>
    <w:p w14:paraId="658D07E2" w14:textId="77777777" w:rsidR="00434FA2" w:rsidRPr="009F6363" w:rsidRDefault="00434FA2" w:rsidP="00434FA2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14:paraId="401E0553" w14:textId="77777777" w:rsidR="0034495E" w:rsidRPr="00434FA2" w:rsidRDefault="0034495E"/>
    <w:sectPr w:rsidR="0034495E" w:rsidRPr="0043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E856" w14:textId="77777777" w:rsidR="003016FA" w:rsidRDefault="003016FA" w:rsidP="00434FA2">
      <w:r>
        <w:separator/>
      </w:r>
    </w:p>
  </w:endnote>
  <w:endnote w:type="continuationSeparator" w:id="0">
    <w:p w14:paraId="4243BA06" w14:textId="77777777" w:rsidR="003016FA" w:rsidRDefault="003016FA" w:rsidP="004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%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8177" w14:textId="77777777" w:rsidR="003016FA" w:rsidRDefault="003016FA" w:rsidP="00434FA2">
      <w:r>
        <w:separator/>
      </w:r>
    </w:p>
  </w:footnote>
  <w:footnote w:type="continuationSeparator" w:id="0">
    <w:p w14:paraId="0F0C0A2C" w14:textId="77777777" w:rsidR="003016FA" w:rsidRDefault="003016FA" w:rsidP="004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1"/>
    <w:rsid w:val="003016FA"/>
    <w:rsid w:val="0034495E"/>
    <w:rsid w:val="00434FA2"/>
    <w:rsid w:val="00B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6070"/>
  <w15:chartTrackingRefBased/>
  <w15:docId w15:val="{7B017AE6-E67F-469F-BBCB-49D3589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FA2"/>
    <w:rPr>
      <w:sz w:val="18"/>
      <w:szCs w:val="18"/>
    </w:rPr>
  </w:style>
  <w:style w:type="paragraph" w:customStyle="1" w:styleId="TableParagraph">
    <w:name w:val="Table Paragraph"/>
    <w:basedOn w:val="a"/>
    <w:qFormat/>
    <w:rsid w:val="00434FA2"/>
    <w:rPr>
      <w:rFonts w:ascii="宋体" w:eastAsia="宋体" w:hAnsi="宋体" w:cs="宋体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袁宇</dc:creator>
  <cp:keywords/>
  <dc:description/>
  <cp:lastModifiedBy>袁宇</cp:lastModifiedBy>
  <cp:revision>2</cp:revision>
  <dcterms:created xsi:type="dcterms:W3CDTF">2023-03-25T05:14:00Z</dcterms:created>
  <dcterms:modified xsi:type="dcterms:W3CDTF">2023-03-25T05:14:00Z</dcterms:modified>
</cp:coreProperties>
</file>